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7302" w14:textId="77777777" w:rsidR="008B18C3" w:rsidRDefault="00D77A7D">
      <w:pPr>
        <w:pStyle w:val="Standard"/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Załącznik nr 7 do SWZ</w:t>
      </w:r>
    </w:p>
    <w:p w14:paraId="260BE9AC" w14:textId="77777777" w:rsidR="008B18C3" w:rsidRDefault="00D77A7D">
      <w:pPr>
        <w:pStyle w:val="Standard"/>
        <w:spacing w:line="276" w:lineRule="auto"/>
        <w:jc w:val="center"/>
        <w:rPr>
          <w:rFonts w:ascii="Cambria" w:hAnsi="Cambria" w:cs="Arial"/>
          <w:b/>
          <w:bCs/>
          <w:color w:val="000000"/>
          <w:lang w:val="pl-PL"/>
        </w:rPr>
      </w:pPr>
      <w:r>
        <w:rPr>
          <w:rFonts w:ascii="Cambria" w:hAnsi="Cambria" w:cs="Arial"/>
          <w:b/>
          <w:bCs/>
          <w:color w:val="000000"/>
          <w:lang w:val="pl-PL"/>
        </w:rPr>
        <w:t xml:space="preserve">Identyfikator postępowania na </w:t>
      </w:r>
      <w:proofErr w:type="spellStart"/>
      <w:r>
        <w:rPr>
          <w:rFonts w:ascii="Cambria" w:hAnsi="Cambria" w:cs="Arial"/>
          <w:b/>
          <w:bCs/>
          <w:color w:val="000000"/>
          <w:lang w:val="pl-PL"/>
        </w:rPr>
        <w:t>miniportalu</w:t>
      </w:r>
      <w:proofErr w:type="spellEnd"/>
    </w:p>
    <w:p w14:paraId="32102C13" w14:textId="77777777" w:rsidR="008B18C3" w:rsidRDefault="008B18C3">
      <w:pPr>
        <w:pStyle w:val="Standard"/>
        <w:spacing w:line="276" w:lineRule="auto"/>
        <w:rPr>
          <w:rFonts w:ascii="Cambria" w:hAnsi="Cambria"/>
          <w:b/>
          <w:bCs/>
          <w:lang w:val="pl-PL"/>
        </w:rPr>
      </w:pPr>
    </w:p>
    <w:p w14:paraId="31779E69" w14:textId="2BDFE03B" w:rsidR="008B18C3" w:rsidRDefault="00D77A7D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</w:rPr>
        <w:t>(</w:t>
      </w:r>
      <w:proofErr w:type="spellStart"/>
      <w:r>
        <w:rPr>
          <w:rFonts w:ascii="Cambria" w:hAnsi="Cambria"/>
          <w:bCs/>
        </w:rPr>
        <w:t>Znak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sprawy</w:t>
      </w:r>
      <w:proofErr w:type="spellEnd"/>
      <w:r>
        <w:rPr>
          <w:rFonts w:ascii="Cambria" w:hAnsi="Cambria"/>
          <w:bCs/>
        </w:rPr>
        <w:t>:</w:t>
      </w:r>
      <w:r>
        <w:rPr>
          <w:rFonts w:ascii="Cambria" w:hAnsi="Cambria"/>
          <w:b/>
          <w:bCs/>
        </w:rPr>
        <w:t xml:space="preserve"> RRG.271.1.</w:t>
      </w:r>
      <w:r w:rsidR="00641916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>.202</w:t>
      </w:r>
      <w:r w:rsidR="00641916">
        <w:rPr>
          <w:rFonts w:ascii="Cambria" w:hAnsi="Cambria"/>
          <w:b/>
          <w:bCs/>
        </w:rPr>
        <w:t>2</w:t>
      </w:r>
      <w:r>
        <w:rPr>
          <w:rFonts w:ascii="Cambria" w:hAnsi="Cambria"/>
          <w:bCs/>
        </w:rPr>
        <w:t>)</w:t>
      </w:r>
    </w:p>
    <w:p w14:paraId="5504DCE3" w14:textId="77777777" w:rsidR="008B18C3" w:rsidRDefault="008B18C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69AD9E4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</w:rPr>
      </w:pPr>
    </w:p>
    <w:p w14:paraId="6DA5C91B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  <w:bCs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5880"/>
      </w:tblGrid>
      <w:tr w:rsidR="008B18C3" w14:paraId="0BFE9A32" w14:textId="77777777">
        <w:trPr>
          <w:trHeight w:val="1171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0361" w14:textId="77777777" w:rsidR="008B18C3" w:rsidRDefault="008B18C3">
            <w:pPr>
              <w:pStyle w:val="Standard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698B495F" w14:textId="77777777" w:rsidR="008B18C3" w:rsidRDefault="00D77A7D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Identyfikator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postępowania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na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miniportalu</w:t>
            </w:r>
            <w:proofErr w:type="spellEnd"/>
            <w:r>
              <w:rPr>
                <w:rFonts w:ascii="Cambria" w:hAnsi="Cambria"/>
                <w:b/>
                <w:bCs/>
              </w:rPr>
              <w:t>:</w:t>
            </w:r>
          </w:p>
          <w:p w14:paraId="1F8AB700" w14:textId="77777777" w:rsidR="008B18C3" w:rsidRDefault="008B18C3">
            <w:pPr>
              <w:pStyle w:val="Standard"/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4DA6" w14:textId="022E9F4A" w:rsidR="008B18C3" w:rsidRPr="007B718C" w:rsidRDefault="00E75C14" w:rsidP="00E75C14">
            <w:pPr>
              <w:pStyle w:val="Standard"/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B718C">
              <w:rPr>
                <w:rFonts w:ascii="Cambria" w:hAnsi="Cambria"/>
                <w:bCs/>
                <w:sz w:val="22"/>
                <w:szCs w:val="22"/>
                <w:lang w:val="pl-PL"/>
              </w:rPr>
              <w:t>ba6753b9-ecfb-47c1-afad-031358c7dd7f</w:t>
            </w:r>
          </w:p>
        </w:tc>
      </w:tr>
    </w:tbl>
    <w:p w14:paraId="416E2F2E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3B14C856" w14:textId="77777777" w:rsidR="008B18C3" w:rsidRDefault="008B18C3">
      <w:pPr>
        <w:pStyle w:val="Standard"/>
        <w:spacing w:line="276" w:lineRule="auto"/>
        <w:jc w:val="both"/>
        <w:rPr>
          <w:rFonts w:ascii="Cambria" w:hAnsi="Cambria"/>
          <w:bCs/>
        </w:rPr>
      </w:pPr>
    </w:p>
    <w:p w14:paraId="27564FCE" w14:textId="77777777" w:rsidR="008B18C3" w:rsidRDefault="008B18C3">
      <w:pPr>
        <w:pStyle w:val="Standard"/>
        <w:spacing w:line="276" w:lineRule="auto"/>
        <w:jc w:val="both"/>
      </w:pPr>
    </w:p>
    <w:sectPr w:rsidR="008B18C3">
      <w:headerReference w:type="default" r:id="rId7"/>
      <w:footerReference w:type="default" r:id="rId8"/>
      <w:pgSz w:w="11906" w:h="16838"/>
      <w:pgMar w:top="1417" w:right="1417" w:bottom="1417" w:left="1417" w:header="426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9152" w14:textId="77777777" w:rsidR="00B57D74" w:rsidRDefault="00B57D74">
      <w:r>
        <w:separator/>
      </w:r>
    </w:p>
  </w:endnote>
  <w:endnote w:type="continuationSeparator" w:id="0">
    <w:p w14:paraId="14E85370" w14:textId="77777777" w:rsidR="00B57D74" w:rsidRDefault="00B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0F87" w14:textId="77777777" w:rsidR="00683344" w:rsidRDefault="00D77A7D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 xml:space="preserve">Zał. Nr 7 do SWZ –ID postępowania 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A978" w14:textId="77777777" w:rsidR="00B57D74" w:rsidRDefault="00B57D74">
      <w:r>
        <w:rPr>
          <w:color w:val="000000"/>
        </w:rPr>
        <w:separator/>
      </w:r>
    </w:p>
  </w:footnote>
  <w:footnote w:type="continuationSeparator" w:id="0">
    <w:p w14:paraId="7C265E91" w14:textId="77777777" w:rsidR="00B57D74" w:rsidRDefault="00B5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BACE" w14:textId="77777777" w:rsidR="00683344" w:rsidRDefault="00D77A7D">
    <w:pPr>
      <w:pStyle w:val="Nagwek1"/>
      <w:jc w:val="center"/>
    </w:pPr>
    <w:r>
      <w:rPr>
        <w:rFonts w:ascii="Cambria" w:hAnsi="Cambria" w:cs="Cambria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D4132" wp14:editId="427AFE5F">
              <wp:simplePos x="0" y="0"/>
              <wp:positionH relativeFrom="column">
                <wp:posOffset>-305437</wp:posOffset>
              </wp:positionH>
              <wp:positionV relativeFrom="paragraph">
                <wp:posOffset>251460</wp:posOffset>
              </wp:positionV>
              <wp:extent cx="6743069" cy="0"/>
              <wp:effectExtent l="0" t="0" r="0" b="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069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E84C3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-24.05pt;margin-top:19.8pt;width:530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" strokecolor="#4472c4" strokeweight=".17625mm">
              <v:stroke joinstyle="miter"/>
            </v:shape>
          </w:pict>
        </mc:Fallback>
      </mc:AlternateContent>
    </w:r>
  </w:p>
  <w:tbl>
    <w:tblPr>
      <w:tblW w:w="9062" w:type="dxa"/>
      <w:tblInd w:w="-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0"/>
      <w:gridCol w:w="7082"/>
    </w:tblGrid>
    <w:tr w:rsidR="00683344" w14:paraId="32871112" w14:textId="77777777">
      <w:trPr>
        <w:trHeight w:val="1265"/>
      </w:trPr>
      <w:tc>
        <w:tcPr>
          <w:tcW w:w="19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D341E9" w14:textId="77777777" w:rsidR="00683344" w:rsidRDefault="00D77A7D">
          <w:pPr>
            <w:pStyle w:val="Nagwek"/>
            <w:widowControl/>
            <w:jc w:val="center"/>
            <w:textAlignment w:val="auto"/>
          </w:pPr>
          <w:r>
            <w:rPr>
              <w:rFonts w:ascii="Cambria" w:hAnsi="Cambria" w:cs="Times New Roman"/>
              <w:bCs/>
              <w:noProof/>
              <w:color w:val="000000"/>
              <w:kern w:val="0"/>
              <w:sz w:val="10"/>
              <w:szCs w:val="10"/>
              <w:lang w:val="pl-PL" w:eastAsia="pl-PL" w:bidi="ar-SA"/>
            </w:rPr>
            <w:drawing>
              <wp:inline distT="0" distB="0" distL="0" distR="0" wp14:anchorId="037D48E0" wp14:editId="78615BFD">
                <wp:extent cx="688972" cy="798828"/>
                <wp:effectExtent l="0" t="0" r="0" b="1272"/>
                <wp:docPr id="2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2" cy="79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944FA6" w14:textId="77777777" w:rsidR="00683344" w:rsidRDefault="00000000">
          <w:pPr>
            <w:pStyle w:val="Nagwek"/>
            <w:widowControl/>
            <w:jc w:val="center"/>
            <w:textAlignment w:val="auto"/>
            <w:rPr>
              <w:rFonts w:ascii="Cambria" w:hAnsi="Cambria" w:cs="Times New Roman"/>
              <w:bCs/>
              <w:color w:val="000000"/>
              <w:kern w:val="0"/>
              <w:sz w:val="10"/>
              <w:szCs w:val="10"/>
              <w:lang w:eastAsia="pl-PL"/>
            </w:rPr>
          </w:pPr>
        </w:p>
        <w:p w14:paraId="29C08280" w14:textId="77777777" w:rsidR="00683344" w:rsidRDefault="00D77A7D">
          <w:pPr>
            <w:pStyle w:val="Nagwek"/>
            <w:widowControl/>
            <w:spacing w:line="276" w:lineRule="auto"/>
            <w:jc w:val="center"/>
            <w:textAlignment w:val="auto"/>
          </w:pPr>
          <w:r>
            <w:rPr>
              <w:rFonts w:ascii="Cambria" w:hAnsi="Cambria" w:cs="Times New Roman"/>
              <w:bCs/>
              <w:color w:val="000000"/>
              <w:kern w:val="0"/>
              <w:sz w:val="19"/>
              <w:szCs w:val="19"/>
              <w:lang w:val="pl-PL" w:eastAsia="pl-PL"/>
            </w:rPr>
            <w:t>SPECYFIKACJA WARUNKÓW ZAMÓWIENIA:</w:t>
          </w:r>
        </w:p>
        <w:p w14:paraId="595B3141" w14:textId="77777777" w:rsidR="00683344" w:rsidRDefault="00D77A7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“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Zimowe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utrzymanie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dróg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gminnych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i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wewnętrznych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oraz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chodników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</w:p>
        <w:p w14:paraId="1A7D72C4" w14:textId="7CC238CE" w:rsidR="00683344" w:rsidRDefault="00D77A7D">
          <w:pPr>
            <w:pStyle w:val="Standard"/>
            <w:widowControl/>
            <w:spacing w:line="276" w:lineRule="auto"/>
            <w:jc w:val="center"/>
            <w:textAlignment w:val="auto"/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na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terenie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Gminy Olszanica w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okresie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</w:t>
          </w:r>
          <w:proofErr w:type="spellStart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zimowym</w:t>
          </w:r>
          <w:proofErr w:type="spellEnd"/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202</w:t>
          </w:r>
          <w:r w:rsidR="00641916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2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/202</w:t>
          </w:r>
          <w:r w:rsidR="00641916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3</w:t>
          </w:r>
          <w:r>
            <w:rPr>
              <w:rFonts w:ascii="Cambria" w:hAnsi="Cambria" w:cs="Times New Roman"/>
              <w:b/>
              <w:bCs/>
              <w:color w:val="000000"/>
              <w:kern w:val="0"/>
              <w:sz w:val="20"/>
              <w:szCs w:val="20"/>
              <w:lang w:val="pl-PL" w:eastAsia="pl-PL"/>
            </w:rPr>
            <w:t>”</w:t>
          </w:r>
        </w:p>
        <w:p w14:paraId="59A88F1C" w14:textId="77777777" w:rsidR="00683344" w:rsidRDefault="00000000">
          <w:pPr>
            <w:pStyle w:val="Nagwek"/>
            <w:widowControl/>
            <w:spacing w:line="276" w:lineRule="auto"/>
            <w:jc w:val="center"/>
            <w:textAlignment w:val="auto"/>
            <w:rPr>
              <w:rFonts w:ascii="Cambria" w:hAnsi="Cambria" w:cs="Times New Roman"/>
              <w:bCs/>
              <w:color w:val="000000"/>
              <w:kern w:val="0"/>
              <w:sz w:val="10"/>
              <w:szCs w:val="10"/>
              <w:lang w:val="pl-PL" w:eastAsia="pl-PL"/>
            </w:rPr>
          </w:pPr>
        </w:p>
      </w:tc>
    </w:tr>
  </w:tbl>
  <w:p w14:paraId="02A6A899" w14:textId="77777777" w:rsidR="00683344" w:rsidRDefault="0000000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B77"/>
    <w:multiLevelType w:val="multilevel"/>
    <w:tmpl w:val="1068D3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882F8C"/>
    <w:multiLevelType w:val="multilevel"/>
    <w:tmpl w:val="76D6529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8041A0"/>
    <w:multiLevelType w:val="multilevel"/>
    <w:tmpl w:val="9A74FB0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54974753">
    <w:abstractNumId w:val="2"/>
  </w:num>
  <w:num w:numId="2" w16cid:durableId="2061397951">
    <w:abstractNumId w:val="1"/>
  </w:num>
  <w:num w:numId="3" w16cid:durableId="146639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C3"/>
    <w:rsid w:val="003F0F8E"/>
    <w:rsid w:val="00641916"/>
    <w:rsid w:val="007B718C"/>
    <w:rsid w:val="008B18C3"/>
    <w:rsid w:val="009002F1"/>
    <w:rsid w:val="009E699F"/>
    <w:rsid w:val="00B57D74"/>
    <w:rsid w:val="00D77A7D"/>
    <w:rsid w:val="00E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E4B6"/>
  <w15:docId w15:val="{C7DA254B-E029-4180-86DD-02805E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bCs/>
    </w:rPr>
  </w:style>
  <w:style w:type="paragraph" w:customStyle="1" w:styleId="Nagwek1">
    <w:name w:val="Nagłówek1"/>
    <w:basedOn w:val="Standard"/>
    <w:pPr>
      <w:keepNext/>
      <w:widowControl/>
      <w:suppressAutoHyphens w:val="0"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customStyle="1" w:styleId="czeinternetowe">
    <w:name w:val="Łącze internetowe"/>
    <w:rPr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8</cp:revision>
  <cp:lastPrinted>2021-02-01T10:38:00Z</cp:lastPrinted>
  <dcterms:created xsi:type="dcterms:W3CDTF">2021-11-12T13:46:00Z</dcterms:created>
  <dcterms:modified xsi:type="dcterms:W3CDTF">2022-11-18T14:28:00Z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