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302" w14:textId="77777777" w:rsidR="008B18C3" w:rsidRDefault="00D77A7D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7 do SWZ</w:t>
      </w:r>
    </w:p>
    <w:p w14:paraId="260BE9AC" w14:textId="77777777" w:rsidR="008B18C3" w:rsidRDefault="00D77A7D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lang w:val="pl-PL"/>
        </w:rPr>
      </w:pPr>
      <w:r>
        <w:rPr>
          <w:rFonts w:ascii="Cambria" w:hAnsi="Cambria" w:cs="Arial"/>
          <w:b/>
          <w:bCs/>
          <w:color w:val="000000"/>
          <w:lang w:val="pl-PL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/>
          <w:lang w:val="pl-PL"/>
        </w:rPr>
        <w:t>miniportalu</w:t>
      </w:r>
      <w:proofErr w:type="spellEnd"/>
    </w:p>
    <w:p w14:paraId="32102C13" w14:textId="77777777" w:rsidR="008B18C3" w:rsidRDefault="008B18C3">
      <w:pPr>
        <w:pStyle w:val="Standard"/>
        <w:spacing w:line="276" w:lineRule="auto"/>
        <w:rPr>
          <w:rFonts w:ascii="Cambria" w:hAnsi="Cambria"/>
          <w:b/>
          <w:bCs/>
          <w:lang w:val="pl-PL"/>
        </w:rPr>
      </w:pPr>
    </w:p>
    <w:p w14:paraId="31779E69" w14:textId="77777777" w:rsidR="008B18C3" w:rsidRDefault="00D77A7D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</w:rPr>
        <w:t>(</w:t>
      </w:r>
      <w:proofErr w:type="spellStart"/>
      <w:r>
        <w:rPr>
          <w:rFonts w:ascii="Cambria" w:hAnsi="Cambria"/>
          <w:bCs/>
        </w:rPr>
        <w:t>Znak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sprawy</w:t>
      </w:r>
      <w:proofErr w:type="spellEnd"/>
      <w:r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RRG.271.1.4.2021</w:t>
      </w:r>
      <w:r>
        <w:rPr>
          <w:rFonts w:ascii="Cambria" w:hAnsi="Cambria"/>
          <w:bCs/>
        </w:rPr>
        <w:t>)</w:t>
      </w:r>
    </w:p>
    <w:p w14:paraId="5504DCE3" w14:textId="77777777" w:rsidR="008B18C3" w:rsidRDefault="008B18C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69AD9E4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</w:rPr>
      </w:pPr>
    </w:p>
    <w:p w14:paraId="6DA5C91B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5880"/>
      </w:tblGrid>
      <w:tr w:rsidR="008B18C3" w14:paraId="0BFE9A32" w14:textId="7777777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361" w14:textId="77777777" w:rsidR="008B18C3" w:rsidRDefault="008B18C3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698B495F" w14:textId="77777777" w:rsidR="008B18C3" w:rsidRDefault="00D77A7D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Identyfikator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postępowania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na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miniportalu</w:t>
            </w:r>
            <w:proofErr w:type="spellEnd"/>
            <w:r>
              <w:rPr>
                <w:rFonts w:ascii="Cambria" w:hAnsi="Cambria"/>
                <w:b/>
                <w:bCs/>
              </w:rPr>
              <w:t>:</w:t>
            </w:r>
          </w:p>
          <w:p w14:paraId="1F8AB700" w14:textId="77777777" w:rsidR="008B18C3" w:rsidRDefault="008B18C3">
            <w:pPr>
              <w:pStyle w:val="Standard"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4DA6" w14:textId="08CF9AFE" w:rsidR="008B18C3" w:rsidRDefault="00D77A7D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13936fd9-0e69-40df-95f6-14c2c484d1fd</w:t>
            </w:r>
          </w:p>
        </w:tc>
      </w:tr>
    </w:tbl>
    <w:p w14:paraId="416E2F2E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B14C856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27564FCE" w14:textId="77777777" w:rsidR="008B18C3" w:rsidRDefault="008B18C3">
      <w:pPr>
        <w:pStyle w:val="Standard"/>
        <w:spacing w:line="276" w:lineRule="auto"/>
        <w:jc w:val="both"/>
      </w:pPr>
    </w:p>
    <w:sectPr w:rsidR="008B18C3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BC04" w14:textId="77777777" w:rsidR="00000000" w:rsidRDefault="00D77A7D">
      <w:r>
        <w:separator/>
      </w:r>
    </w:p>
  </w:endnote>
  <w:endnote w:type="continuationSeparator" w:id="0">
    <w:p w14:paraId="5F541D0A" w14:textId="77777777" w:rsidR="00000000" w:rsidRDefault="00D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F87" w14:textId="77777777" w:rsidR="00683344" w:rsidRDefault="00D77A7D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7 do SWZ –ID postępowania 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4D08" w14:textId="77777777" w:rsidR="00000000" w:rsidRDefault="00D77A7D">
      <w:r>
        <w:rPr>
          <w:color w:val="000000"/>
        </w:rPr>
        <w:separator/>
      </w:r>
    </w:p>
  </w:footnote>
  <w:footnote w:type="continuationSeparator" w:id="0">
    <w:p w14:paraId="3D7BA36D" w14:textId="77777777" w:rsidR="00000000" w:rsidRDefault="00D7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BACE" w14:textId="77777777" w:rsidR="00683344" w:rsidRDefault="00D77A7D">
    <w:pPr>
      <w:pStyle w:val="Nagwek1"/>
      <w:jc w:val="center"/>
    </w:pPr>
    <w:r>
      <w:rPr>
        <w:rFonts w:ascii="Cambria" w:hAnsi="Cambria" w:cs="Cambria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D4132" wp14:editId="427AFE5F">
              <wp:simplePos x="0" y="0"/>
              <wp:positionH relativeFrom="column">
                <wp:posOffset>-305437</wp:posOffset>
              </wp:positionH>
              <wp:positionV relativeFrom="paragraph">
                <wp:posOffset>251460</wp:posOffset>
              </wp:positionV>
              <wp:extent cx="6743069" cy="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06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E84C3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-24.05pt;margin-top:19.8pt;width:530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" strokecolor="#4472c4" strokeweight=".17625mm">
              <v:stroke joinstyle="miter"/>
            </v:shape>
          </w:pict>
        </mc:Fallback>
      </mc:AlternateContent>
    </w:r>
  </w:p>
  <w:tbl>
    <w:tblPr>
      <w:tblW w:w="9062" w:type="dxa"/>
      <w:tblInd w:w="-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0"/>
      <w:gridCol w:w="7082"/>
    </w:tblGrid>
    <w:tr w:rsidR="00683344" w14:paraId="32871112" w14:textId="77777777">
      <w:tblPrEx>
        <w:tblCellMar>
          <w:top w:w="0" w:type="dxa"/>
          <w:bottom w:w="0" w:type="dxa"/>
        </w:tblCellMar>
      </w:tblPrEx>
      <w:trPr>
        <w:trHeight w:val="1265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D341E9" w14:textId="77777777" w:rsidR="00683344" w:rsidRDefault="00D77A7D">
          <w:pPr>
            <w:pStyle w:val="Nagwek"/>
            <w:widowControl/>
            <w:jc w:val="center"/>
            <w:textAlignment w:val="auto"/>
          </w:pPr>
          <w:r>
            <w:rPr>
              <w:rFonts w:ascii="Cambria" w:hAnsi="Cambria" w:cs="Times New Roman"/>
              <w:bCs/>
              <w:noProof/>
              <w:color w:val="000000"/>
              <w:kern w:val="0"/>
              <w:sz w:val="10"/>
              <w:szCs w:val="10"/>
              <w:lang w:val="pl-PL" w:eastAsia="pl-PL" w:bidi="ar-SA"/>
            </w:rPr>
            <w:drawing>
              <wp:inline distT="0" distB="0" distL="0" distR="0" wp14:anchorId="037D48E0" wp14:editId="78615BFD">
                <wp:extent cx="688972" cy="798828"/>
                <wp:effectExtent l="0" t="0" r="0" b="1272"/>
                <wp:docPr id="2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2" cy="79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944FA6" w14:textId="77777777" w:rsidR="00683344" w:rsidRDefault="00D77A7D">
          <w:pPr>
            <w:pStyle w:val="Nagwek"/>
            <w:widowControl/>
            <w:jc w:val="center"/>
            <w:textAlignment w:val="auto"/>
            <w:rPr>
              <w:rFonts w:ascii="Cambria" w:hAnsi="Cambria" w:cs="Times New Roman"/>
              <w:bCs/>
              <w:color w:val="000000"/>
              <w:kern w:val="0"/>
              <w:sz w:val="10"/>
              <w:szCs w:val="10"/>
              <w:lang w:eastAsia="pl-PL"/>
            </w:rPr>
          </w:pPr>
        </w:p>
        <w:p w14:paraId="29C08280" w14:textId="77777777" w:rsidR="00683344" w:rsidRDefault="00D77A7D">
          <w:pPr>
            <w:pStyle w:val="Nagwek"/>
            <w:widowControl/>
            <w:spacing w:line="276" w:lineRule="auto"/>
            <w:jc w:val="center"/>
            <w:textAlignment w:val="auto"/>
          </w:pPr>
          <w:r>
            <w:rPr>
              <w:rFonts w:ascii="Cambria" w:hAnsi="Cambria" w:cs="Times New Roman"/>
              <w:bCs/>
              <w:color w:val="000000"/>
              <w:kern w:val="0"/>
              <w:sz w:val="19"/>
              <w:szCs w:val="19"/>
              <w:lang w:val="pl-PL" w:eastAsia="pl-PL"/>
            </w:rPr>
            <w:t>SPECYFIKACJA WARUNKÓW ZAMÓWIENIA:</w:t>
          </w:r>
        </w:p>
        <w:p w14:paraId="595B3141" w14:textId="77777777" w:rsidR="00683344" w:rsidRDefault="00D77A7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“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utrzymanie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dróg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gminnych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wewnętrznych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oraz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chodników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</w:p>
        <w:p w14:paraId="1A7D72C4" w14:textId="77777777" w:rsidR="00683344" w:rsidRDefault="00D77A7D">
          <w:pPr>
            <w:pStyle w:val="Standard"/>
            <w:widowControl/>
            <w:spacing w:line="276" w:lineRule="auto"/>
            <w:jc w:val="center"/>
            <w:textAlignment w:val="auto"/>
          </w:pP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terenie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Gminy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Olszanica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okresie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zimowym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2021/2022</w:t>
          </w:r>
          <w:r>
            <w:rPr>
              <w:rFonts w:ascii="Cambria" w:hAnsi="Cambria" w:cs="Times New Roman"/>
              <w:b/>
              <w:bCs/>
              <w:color w:val="000000"/>
              <w:kern w:val="0"/>
              <w:sz w:val="20"/>
              <w:szCs w:val="20"/>
              <w:lang w:val="pl-PL" w:eastAsia="pl-PL"/>
            </w:rPr>
            <w:t>”</w:t>
          </w:r>
        </w:p>
        <w:p w14:paraId="59A88F1C" w14:textId="77777777" w:rsidR="00683344" w:rsidRDefault="00D77A7D">
          <w:pPr>
            <w:pStyle w:val="Nagwek"/>
            <w:widowControl/>
            <w:spacing w:line="276" w:lineRule="auto"/>
            <w:jc w:val="center"/>
            <w:textAlignment w:val="auto"/>
            <w:rPr>
              <w:rFonts w:ascii="Cambria" w:hAnsi="Cambria" w:cs="Times New Roman"/>
              <w:bCs/>
              <w:color w:val="000000"/>
              <w:kern w:val="0"/>
              <w:sz w:val="10"/>
              <w:szCs w:val="10"/>
              <w:lang w:val="pl-PL" w:eastAsia="pl-PL"/>
            </w:rPr>
          </w:pPr>
        </w:p>
      </w:tc>
    </w:tr>
  </w:tbl>
  <w:p w14:paraId="02A6A899" w14:textId="77777777" w:rsidR="00683344" w:rsidRDefault="00D77A7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B77"/>
    <w:multiLevelType w:val="multilevel"/>
    <w:tmpl w:val="1068D3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882F8C"/>
    <w:multiLevelType w:val="multilevel"/>
    <w:tmpl w:val="76D6529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8041A0"/>
    <w:multiLevelType w:val="multilevel"/>
    <w:tmpl w:val="9A74FB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18C3"/>
    <w:rsid w:val="008B18C3"/>
    <w:rsid w:val="00D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E4B6"/>
  <w15:docId w15:val="{C7DA254B-E029-4180-86DD-02805E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bCs/>
    </w:rPr>
  </w:style>
  <w:style w:type="paragraph" w:customStyle="1" w:styleId="Nagwek1">
    <w:name w:val="Nagłówek1"/>
    <w:basedOn w:val="Standard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czeinternetowe">
    <w:name w:val="Łącze internetowe"/>
    <w:rPr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2</cp:revision>
  <cp:lastPrinted>2021-02-01T10:38:00Z</cp:lastPrinted>
  <dcterms:created xsi:type="dcterms:W3CDTF">2021-11-12T13:46:00Z</dcterms:created>
  <dcterms:modified xsi:type="dcterms:W3CDTF">2021-11-12T13:46:00Z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