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41" w:rsidRDefault="00AD5D41" w:rsidP="00AD5D41">
      <w:pPr>
        <w:tabs>
          <w:tab w:val="left" w:pos="567"/>
        </w:tabs>
        <w:contextualSpacing/>
        <w:rPr>
          <w:rFonts w:ascii="Cambria" w:hAnsi="Cambria"/>
          <w:bCs/>
        </w:rPr>
      </w:pPr>
      <w:r w:rsidRPr="00FB10D1">
        <w:rPr>
          <w:rFonts w:ascii="Cambria" w:hAnsi="Cambria"/>
          <w:bCs/>
        </w:rPr>
        <w:t xml:space="preserve">Znak sprawy: </w:t>
      </w:r>
      <w:r w:rsidR="00157E90">
        <w:rPr>
          <w:rFonts w:ascii="Cambria" w:hAnsi="Cambria"/>
          <w:bCs/>
        </w:rPr>
        <w:t>RRG.271.1.13</w:t>
      </w:r>
      <w:r>
        <w:rPr>
          <w:rFonts w:ascii="Cambria" w:hAnsi="Cambria"/>
          <w:bCs/>
        </w:rPr>
        <w:t>.2018</w:t>
      </w:r>
    </w:p>
    <w:p w:rsidR="00AD5D41" w:rsidRDefault="00AD5D41" w:rsidP="00AD5D41">
      <w:pPr>
        <w:tabs>
          <w:tab w:val="left" w:pos="567"/>
        </w:tabs>
        <w:contextualSpacing/>
        <w:rPr>
          <w:rFonts w:ascii="Cambria" w:hAnsi="Cambria"/>
          <w:b/>
          <w:color w:val="000000"/>
        </w:rPr>
      </w:pPr>
    </w:p>
    <w:p w:rsidR="001D3AFC" w:rsidRPr="00B5467B" w:rsidRDefault="0066261A" w:rsidP="00AD5D4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AD5D41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:rsidR="001D3AFC" w:rsidRDefault="00AD5D41" w:rsidP="00370381">
      <w:pPr>
        <w:rPr>
          <w:rFonts w:ascii="Cambria" w:hAnsi="Cambria"/>
          <w:b/>
          <w:snapToGrid w:val="0"/>
        </w:rPr>
      </w:pPr>
      <w:r w:rsidRPr="00AD5D41">
        <w:rPr>
          <w:rFonts w:ascii="Cambria" w:hAnsi="Cambria"/>
          <w:b/>
          <w:bCs/>
        </w:rPr>
        <w:t>„Budowa trzech Otwartych Stref Aktywności w skład których wchodzą: plac zabaw o charakterze sprawnościowym, siłownie plenerowe i strefy relaksy w miejscowościach Olszanica, Uherce Mineralne i Stefkowa</w:t>
      </w:r>
      <w:r w:rsidR="00157E90">
        <w:rPr>
          <w:rFonts w:ascii="Cambria" w:hAnsi="Cambria"/>
          <w:b/>
          <w:bCs/>
        </w:rPr>
        <w:t xml:space="preserve"> – II postępowanie</w:t>
      </w:r>
      <w:r w:rsidRPr="00AD5D41">
        <w:rPr>
          <w:rFonts w:ascii="Cambria" w:hAnsi="Cambria"/>
          <w:b/>
          <w:bCs/>
        </w:rPr>
        <w:t xml:space="preserve">” </w:t>
      </w:r>
      <w:bookmarkStart w:id="0" w:name="_GoBack"/>
      <w:bookmarkEnd w:id="0"/>
      <w:r w:rsidR="001D3AFC" w:rsidRPr="00B5467B">
        <w:rPr>
          <w:rFonts w:ascii="Cambria" w:hAnsi="Cambria"/>
          <w:snapToGrid w:val="0"/>
        </w:rPr>
        <w:t>prowadzone</w:t>
      </w:r>
      <w:r w:rsidR="0070623A">
        <w:rPr>
          <w:rFonts w:ascii="Cambria" w:hAnsi="Cambria"/>
          <w:snapToGrid w:val="0"/>
        </w:rPr>
        <w:t>go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70381">
        <w:rPr>
          <w:rFonts w:ascii="Cambria" w:hAnsi="Cambria"/>
          <w:b/>
          <w:snapToGrid w:val="0"/>
        </w:rPr>
        <w:t>Olszanica</w:t>
      </w:r>
      <w:r w:rsidR="001D3AFC" w:rsidRPr="00B5467B">
        <w:rPr>
          <w:rFonts w:ascii="Cambria" w:hAnsi="Cambria"/>
          <w:snapToGrid w:val="0"/>
        </w:rPr>
        <w:t xml:space="preserve">, </w:t>
      </w:r>
      <w:r w:rsidR="001D3AFC" w:rsidRPr="0007028F">
        <w:rPr>
          <w:rFonts w:ascii="Cambria" w:hAnsi="Cambria"/>
          <w:b/>
          <w:snapToGrid w:val="0"/>
          <w:u w:val="single"/>
        </w:rPr>
        <w:t>oświadczamy, że</w:t>
      </w:r>
      <w:r w:rsidR="001D3AFC" w:rsidRPr="00B5467B">
        <w:rPr>
          <w:rFonts w:ascii="Cambria" w:hAnsi="Cambria"/>
          <w:snapToGrid w:val="0"/>
        </w:rPr>
        <w:t>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>Dz. U. z 2015 r. poz. 2164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:rsidTr="000237F9">
        <w:tc>
          <w:tcPr>
            <w:tcW w:w="60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F0" w:rsidRDefault="004C34F0" w:rsidP="001D3AFC">
      <w:r>
        <w:separator/>
      </w:r>
    </w:p>
  </w:endnote>
  <w:endnote w:type="continuationSeparator" w:id="0">
    <w:p w:rsidR="004C34F0" w:rsidRDefault="004C34F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D5D41">
      <w:rPr>
        <w:rFonts w:ascii="Cambria" w:hAnsi="Cambria"/>
        <w:sz w:val="20"/>
        <w:szCs w:val="20"/>
        <w:bdr w:val="single" w:sz="4" w:space="0" w:color="auto"/>
      </w:rPr>
      <w:t>Zał. Nr 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7E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57E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F0" w:rsidRDefault="004C34F0" w:rsidP="001D3AFC">
      <w:r>
        <w:separator/>
      </w:r>
    </w:p>
  </w:footnote>
  <w:footnote w:type="continuationSeparator" w:id="0">
    <w:p w:rsidR="004C34F0" w:rsidRDefault="004C34F0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81" w:rsidRDefault="00370381" w:rsidP="00370381">
    <w:pPr>
      <w:pStyle w:val="Nagwek"/>
      <w:rPr>
        <w:noProof/>
      </w:rPr>
    </w:pPr>
  </w:p>
  <w:p w:rsidR="00AD5D41" w:rsidRPr="00176A36" w:rsidRDefault="00AD5D41" w:rsidP="00370381">
    <w:pPr>
      <w:pStyle w:val="Nagwek"/>
      <w:rPr>
        <w:noProof/>
      </w:rPr>
    </w:pPr>
  </w:p>
  <w:p w:rsidR="007F7338" w:rsidRPr="00EC0D5F" w:rsidRDefault="007F7338" w:rsidP="007F7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60463"/>
    <w:rsid w:val="0007028F"/>
    <w:rsid w:val="000A03B3"/>
    <w:rsid w:val="000A2031"/>
    <w:rsid w:val="000B2DB5"/>
    <w:rsid w:val="00110565"/>
    <w:rsid w:val="0011449C"/>
    <w:rsid w:val="00115A72"/>
    <w:rsid w:val="0015646C"/>
    <w:rsid w:val="00157E90"/>
    <w:rsid w:val="00191CE9"/>
    <w:rsid w:val="001D3AFC"/>
    <w:rsid w:val="00213FE8"/>
    <w:rsid w:val="002152B1"/>
    <w:rsid w:val="00217A91"/>
    <w:rsid w:val="00347FBB"/>
    <w:rsid w:val="00370381"/>
    <w:rsid w:val="00383B20"/>
    <w:rsid w:val="003E029C"/>
    <w:rsid w:val="004022C7"/>
    <w:rsid w:val="004777EF"/>
    <w:rsid w:val="00477ADD"/>
    <w:rsid w:val="004C34F0"/>
    <w:rsid w:val="004F37EE"/>
    <w:rsid w:val="00552F9E"/>
    <w:rsid w:val="005A04FC"/>
    <w:rsid w:val="005B211D"/>
    <w:rsid w:val="005B4440"/>
    <w:rsid w:val="005E0575"/>
    <w:rsid w:val="0066261A"/>
    <w:rsid w:val="0070623A"/>
    <w:rsid w:val="00754F81"/>
    <w:rsid w:val="007872D4"/>
    <w:rsid w:val="007A4CF6"/>
    <w:rsid w:val="007D44B6"/>
    <w:rsid w:val="007F7338"/>
    <w:rsid w:val="00835326"/>
    <w:rsid w:val="008B07C9"/>
    <w:rsid w:val="008C55E4"/>
    <w:rsid w:val="00967DC3"/>
    <w:rsid w:val="00980693"/>
    <w:rsid w:val="00A41DDD"/>
    <w:rsid w:val="00A66F06"/>
    <w:rsid w:val="00AB3552"/>
    <w:rsid w:val="00AC13AA"/>
    <w:rsid w:val="00AD5D41"/>
    <w:rsid w:val="00AF34D8"/>
    <w:rsid w:val="00B5467B"/>
    <w:rsid w:val="00B613BF"/>
    <w:rsid w:val="00B91954"/>
    <w:rsid w:val="00BA46F4"/>
    <w:rsid w:val="00BD03B4"/>
    <w:rsid w:val="00BD6EF9"/>
    <w:rsid w:val="00DB126F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852404-AE3A-4D04-B97E-1E3289EA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3</cp:revision>
  <dcterms:created xsi:type="dcterms:W3CDTF">2018-07-18T11:29:00Z</dcterms:created>
  <dcterms:modified xsi:type="dcterms:W3CDTF">2018-08-08T12:23:00Z</dcterms:modified>
</cp:coreProperties>
</file>