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4BA4" w14:textId="77777777" w:rsidR="00F36D31" w:rsidRPr="00FF0625" w:rsidRDefault="00F36D31" w:rsidP="00F36D31">
      <w:pPr>
        <w:spacing w:line="276" w:lineRule="auto"/>
        <w:jc w:val="center"/>
        <w:rPr>
          <w:rFonts w:ascii="Cambria" w:hAnsi="Cambria"/>
          <w:b/>
          <w:bCs/>
        </w:rPr>
      </w:pPr>
      <w:r w:rsidRPr="00FF0625">
        <w:rPr>
          <w:rFonts w:ascii="Cambria" w:hAnsi="Cambria"/>
          <w:b/>
          <w:bCs/>
        </w:rPr>
        <w:t>Załącznik nr 1 do SIWZ</w:t>
      </w:r>
    </w:p>
    <w:p w14:paraId="2644CB4A" w14:textId="77777777" w:rsidR="00F36D31" w:rsidRPr="00FF0625" w:rsidRDefault="00F36D31" w:rsidP="00F36D3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FF0625">
        <w:rPr>
          <w:rFonts w:ascii="Cambria" w:hAnsi="Cambria"/>
          <w:b/>
          <w:bCs/>
          <w:sz w:val="28"/>
          <w:szCs w:val="28"/>
        </w:rPr>
        <w:t>OPIS PRZEDMIOTU ZAMÓWIENIA (OPZ)</w:t>
      </w:r>
    </w:p>
    <w:p w14:paraId="3837A156" w14:textId="77777777" w:rsidR="00F36D31" w:rsidRPr="00FF0625" w:rsidRDefault="00F36D31" w:rsidP="00F36D31">
      <w:pPr>
        <w:spacing w:line="276" w:lineRule="auto"/>
        <w:jc w:val="both"/>
        <w:rPr>
          <w:rFonts w:ascii="Cambria" w:hAnsi="Cambria" w:cstheme="minorHAnsi"/>
        </w:rPr>
      </w:pPr>
    </w:p>
    <w:p w14:paraId="493536B6" w14:textId="77777777" w:rsidR="00F36D31" w:rsidRPr="00FF0625" w:rsidRDefault="00F36D31" w:rsidP="00F36D31">
      <w:pPr>
        <w:pStyle w:val="Akapitzlist"/>
        <w:numPr>
          <w:ilvl w:val="2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Przedmiot zamówienia.</w:t>
      </w:r>
    </w:p>
    <w:p w14:paraId="1980AF20" w14:textId="77777777" w:rsidR="00F36D31" w:rsidRPr="00FF0625" w:rsidRDefault="00F36D31" w:rsidP="00F36D31">
      <w:pPr>
        <w:spacing w:line="276" w:lineRule="auto"/>
        <w:ind w:left="426"/>
        <w:jc w:val="both"/>
        <w:rPr>
          <w:rFonts w:ascii="Cambria" w:hAnsi="Cambria"/>
          <w:b/>
        </w:rPr>
      </w:pPr>
      <w:r w:rsidRPr="00FF0625">
        <w:rPr>
          <w:rFonts w:ascii="Cambria" w:hAnsi="Cambria"/>
        </w:rPr>
        <w:t xml:space="preserve">Przedmiotem zamówienia jest </w:t>
      </w:r>
      <w:r w:rsidR="00C83593" w:rsidRPr="00FF0625">
        <w:rPr>
          <w:rFonts w:ascii="Cambria" w:hAnsi="Cambria"/>
          <w:b/>
          <w:bCs/>
        </w:rPr>
        <w:t xml:space="preserve">„Pełnienie </w:t>
      </w:r>
      <w:r w:rsidR="00141895" w:rsidRPr="00FF0625">
        <w:rPr>
          <w:rFonts w:ascii="Cambria" w:hAnsi="Cambria"/>
          <w:b/>
          <w:bCs/>
        </w:rPr>
        <w:t xml:space="preserve">obowiązków </w:t>
      </w:r>
      <w:r w:rsidR="00C83593" w:rsidRPr="00FF0625">
        <w:rPr>
          <w:rFonts w:ascii="Cambria" w:hAnsi="Cambria"/>
          <w:b/>
          <w:bCs/>
        </w:rPr>
        <w:t xml:space="preserve">nadzoru inwestorskiego nad robotami </w:t>
      </w:r>
      <w:r w:rsidR="00542DDB" w:rsidRPr="00FF0625">
        <w:rPr>
          <w:rFonts w:ascii="Cambria" w:hAnsi="Cambria"/>
          <w:b/>
          <w:bCs/>
        </w:rPr>
        <w:t>związanymi z realizacją inwestycji pn.</w:t>
      </w:r>
      <w:r w:rsidR="00C83593" w:rsidRPr="00FF0625">
        <w:rPr>
          <w:rFonts w:ascii="Cambria" w:hAnsi="Cambria"/>
          <w:b/>
          <w:bCs/>
        </w:rPr>
        <w:t xml:space="preserve"> </w:t>
      </w:r>
      <w:r w:rsidR="00542DDB" w:rsidRPr="00FF0625">
        <w:rPr>
          <w:rFonts w:ascii="Cambria" w:hAnsi="Cambria"/>
          <w:b/>
          <w:bCs/>
        </w:rPr>
        <w:t>Budowa</w:t>
      </w:r>
      <w:r w:rsidR="00C83593" w:rsidRPr="00FF0625">
        <w:rPr>
          <w:rFonts w:ascii="Cambria" w:hAnsi="Cambria"/>
          <w:b/>
          <w:bCs/>
        </w:rPr>
        <w:t xml:space="preserve"> </w:t>
      </w:r>
      <w:r w:rsidR="00B90DBA" w:rsidRPr="00FF0625">
        <w:rPr>
          <w:rFonts w:ascii="Cambria" w:hAnsi="Cambria"/>
          <w:b/>
          <w:bCs/>
        </w:rPr>
        <w:t>mechaniczno-biologicznej oczyszczalni ścieków i sieci kanalizacji sanitarnej z infrastrukturą towarzyszącą oraz obiektami technicznymi dla aglomeracji Uherce Mineralne</w:t>
      </w:r>
      <w:r w:rsidR="002F6F71" w:rsidRPr="00FF0625">
        <w:rPr>
          <w:rFonts w:ascii="Cambria" w:hAnsi="Cambria"/>
          <w:b/>
          <w:bCs/>
        </w:rPr>
        <w:t>”</w:t>
      </w:r>
    </w:p>
    <w:p w14:paraId="78CB0B47" w14:textId="77777777" w:rsidR="00F36D31" w:rsidRPr="00FF0625" w:rsidRDefault="00F36D31" w:rsidP="00F36D31">
      <w:pPr>
        <w:spacing w:line="276" w:lineRule="auto"/>
        <w:jc w:val="both"/>
        <w:rPr>
          <w:rFonts w:ascii="Cambria" w:hAnsi="Cambria"/>
        </w:rPr>
      </w:pPr>
    </w:p>
    <w:p w14:paraId="207CACE3" w14:textId="77777777" w:rsidR="00F36D31" w:rsidRPr="00FF0625" w:rsidRDefault="00F36D31" w:rsidP="00F36D31">
      <w:pPr>
        <w:pStyle w:val="Akapitzlist"/>
        <w:numPr>
          <w:ilvl w:val="0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Parametry charakterystyczne inwestycji.</w:t>
      </w:r>
    </w:p>
    <w:p w14:paraId="3B9E247F" w14:textId="7D2F0229" w:rsidR="0097708C" w:rsidRDefault="00F36D31" w:rsidP="001068B9">
      <w:pPr>
        <w:spacing w:line="276" w:lineRule="auto"/>
        <w:ind w:left="360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 xml:space="preserve">Pełen zakres zamówienia zawiera dokumentacja projektowa realizacji zadania dostępna pod adresem internetowym: </w:t>
      </w:r>
    </w:p>
    <w:p w14:paraId="2839ED5E" w14:textId="584A925E" w:rsidR="0097708C" w:rsidRPr="0097708C" w:rsidRDefault="0097708C" w:rsidP="0068759F">
      <w:pPr>
        <w:spacing w:line="276" w:lineRule="auto"/>
        <w:ind w:firstLine="360"/>
        <w:jc w:val="both"/>
        <w:rPr>
          <w:rFonts w:ascii="Cambria" w:hAnsi="Cambria"/>
        </w:rPr>
      </w:pPr>
      <w:r w:rsidRPr="0097708C">
        <w:rPr>
          <w:rFonts w:ascii="Cambria" w:hAnsi="Cambria"/>
          <w:b/>
        </w:rPr>
        <w:t>Kanalizacja</w:t>
      </w:r>
    </w:p>
    <w:p w14:paraId="1D741FE8" w14:textId="1FB405AD" w:rsidR="0097708C" w:rsidRPr="0097708C" w:rsidRDefault="0097708C" w:rsidP="0097708C">
      <w:pPr>
        <w:spacing w:line="276" w:lineRule="auto"/>
        <w:jc w:val="both"/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fldChar w:fldCharType="begin"/>
      </w:r>
      <w:r>
        <w:rPr>
          <w:rFonts w:ascii="Cambria" w:hAnsi="Cambria"/>
          <w:sz w:val="22"/>
          <w:u w:val="single"/>
        </w:rPr>
        <w:instrText xml:space="preserve"> HYPERLINK "https://drive.google.com/file/d/1nfOMxU7UvadNrTzx_reqF6yBntX9g4k-/view?usp=sharing" </w:instrText>
      </w:r>
      <w:r>
        <w:rPr>
          <w:rFonts w:ascii="Cambria" w:hAnsi="Cambria"/>
          <w:sz w:val="22"/>
          <w:u w:val="single"/>
        </w:rPr>
      </w:r>
      <w:r>
        <w:rPr>
          <w:rFonts w:ascii="Cambria" w:hAnsi="Cambria"/>
          <w:sz w:val="22"/>
          <w:u w:val="single"/>
        </w:rPr>
        <w:fldChar w:fldCharType="separate"/>
      </w:r>
      <w:r w:rsidRPr="0097708C">
        <w:rPr>
          <w:rStyle w:val="Hipercze"/>
          <w:rFonts w:ascii="Cambria" w:hAnsi="Cambria"/>
          <w:sz w:val="22"/>
        </w:rPr>
        <w:t>https://drive.google.com/file/d/1nfOMxU7UvadNrTzx_reqF6yBntX9g4k-/view?usp=sharing</w:t>
      </w:r>
      <w:r>
        <w:rPr>
          <w:rFonts w:ascii="Cambria" w:hAnsi="Cambria"/>
          <w:sz w:val="22"/>
          <w:u w:val="single"/>
        </w:rPr>
        <w:fldChar w:fldCharType="end"/>
      </w:r>
    </w:p>
    <w:p w14:paraId="0AF8CE77" w14:textId="712B127A" w:rsidR="0097708C" w:rsidRPr="0097708C" w:rsidRDefault="0068759F" w:rsidP="0068759F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97708C" w:rsidRPr="0097708C">
        <w:rPr>
          <w:rFonts w:ascii="Cambria" w:hAnsi="Cambria"/>
          <w:b/>
        </w:rPr>
        <w:t>Oczyszczalnia cz.1</w:t>
      </w:r>
    </w:p>
    <w:p w14:paraId="00153271" w14:textId="0CAB9CB3" w:rsidR="0097708C" w:rsidRPr="0097708C" w:rsidRDefault="0097708C" w:rsidP="0097708C">
      <w:pPr>
        <w:spacing w:line="276" w:lineRule="auto"/>
        <w:jc w:val="both"/>
        <w:rPr>
          <w:rFonts w:ascii="Cambria" w:hAnsi="Cambria"/>
          <w:sz w:val="22"/>
          <w:u w:val="single"/>
        </w:rPr>
      </w:pPr>
      <w:hyperlink r:id="rId8" w:history="1">
        <w:r w:rsidRPr="0097708C">
          <w:rPr>
            <w:rStyle w:val="Hipercze"/>
            <w:rFonts w:ascii="Cambria" w:hAnsi="Cambria"/>
            <w:sz w:val="22"/>
          </w:rPr>
          <w:t>https://drive.google.com/file/d/1kFVZQpHEXwvuZ3XB-RwQk14dlEYcB2Os/view?usp=sharing</w:t>
        </w:r>
      </w:hyperlink>
    </w:p>
    <w:p w14:paraId="483CD6B7" w14:textId="1C70BC0C" w:rsidR="0097708C" w:rsidRPr="0097708C" w:rsidRDefault="0068759F" w:rsidP="0097708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97708C" w:rsidRPr="0097708C">
        <w:rPr>
          <w:rFonts w:ascii="Cambria" w:hAnsi="Cambria"/>
          <w:b/>
        </w:rPr>
        <w:t>Oczyszczalnia cz.2</w:t>
      </w:r>
    </w:p>
    <w:p w14:paraId="41B21CA3" w14:textId="788F6DDC" w:rsidR="0097708C" w:rsidRPr="0097708C" w:rsidRDefault="0097708C" w:rsidP="0097708C">
      <w:pPr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97708C">
        <w:rPr>
          <w:rFonts w:ascii="Cambria" w:hAnsi="Cambria"/>
          <w:sz w:val="21"/>
          <w:szCs w:val="21"/>
          <w:u w:val="single"/>
        </w:rPr>
        <w:t>https://drive.google.com/file/d/1pnZGh46m0uMev1dKeH</w:t>
      </w:r>
      <w:r w:rsidRPr="0097708C">
        <w:rPr>
          <w:rFonts w:ascii="Cambria" w:hAnsi="Cambria"/>
          <w:sz w:val="21"/>
          <w:szCs w:val="21"/>
          <w:u w:val="single"/>
        </w:rPr>
        <w:t>W5S0UM4AGIfax9/view?usp=sharing</w:t>
      </w:r>
    </w:p>
    <w:p w14:paraId="69017646" w14:textId="2BEAD73A" w:rsidR="0097708C" w:rsidRPr="0097708C" w:rsidRDefault="0068759F" w:rsidP="0097708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="0097708C" w:rsidRPr="0097708C">
        <w:rPr>
          <w:rFonts w:ascii="Cambria" w:hAnsi="Cambria"/>
          <w:b/>
        </w:rPr>
        <w:t>Oczyszczalnia cz.3</w:t>
      </w:r>
    </w:p>
    <w:p w14:paraId="2900B453" w14:textId="76E390AF" w:rsidR="0097708C" w:rsidRPr="0097708C" w:rsidRDefault="0097708C" w:rsidP="0097708C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97708C">
        <w:rPr>
          <w:rFonts w:ascii="Cambria" w:hAnsi="Cambria"/>
          <w:sz w:val="22"/>
          <w:u w:val="single"/>
        </w:rPr>
        <w:t>https://drive.google.com/file/d/1zSKiuMsUnNUfDRRVsNZicEgceGRAzW6j/view?usp=sharing</w:t>
      </w:r>
    </w:p>
    <w:p w14:paraId="4F994387" w14:textId="3F241CFE" w:rsidR="00F82101" w:rsidRDefault="00CB6DD3" w:rsidP="0097708C">
      <w:pPr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oraz do wglądu </w:t>
      </w:r>
      <w:r w:rsidR="001068B9" w:rsidRPr="00FF0625">
        <w:rPr>
          <w:rFonts w:ascii="Cambria" w:hAnsi="Cambria"/>
          <w:b/>
        </w:rPr>
        <w:t>w siedzibie Zamawiającego – Urząd Gminy w Olszanicy, 38-72</w:t>
      </w:r>
      <w:r>
        <w:rPr>
          <w:rFonts w:ascii="Cambria" w:hAnsi="Cambria"/>
          <w:b/>
        </w:rPr>
        <w:t>2 Olszanica 81 –</w:t>
      </w:r>
      <w:r w:rsidR="001068B9" w:rsidRPr="00FF0625">
        <w:rPr>
          <w:rFonts w:ascii="Cambria" w:hAnsi="Cambria"/>
          <w:b/>
        </w:rPr>
        <w:t xml:space="preserve"> w godzinach pracy Urzędu Gminy.</w:t>
      </w:r>
    </w:p>
    <w:p w14:paraId="677909D2" w14:textId="77777777" w:rsidR="0097708C" w:rsidRPr="0068759F" w:rsidRDefault="0097708C" w:rsidP="0097708C">
      <w:pPr>
        <w:spacing w:line="276" w:lineRule="auto"/>
        <w:ind w:left="360"/>
        <w:jc w:val="both"/>
        <w:rPr>
          <w:rFonts w:ascii="Cambria" w:hAnsi="Cambria"/>
          <w:b/>
        </w:rPr>
      </w:pPr>
    </w:p>
    <w:p w14:paraId="45C0673D" w14:textId="77777777" w:rsidR="00F36D31" w:rsidRPr="00FF0625" w:rsidRDefault="00F36D31" w:rsidP="00F36D31">
      <w:pPr>
        <w:spacing w:line="276" w:lineRule="auto"/>
        <w:ind w:left="360"/>
        <w:jc w:val="both"/>
        <w:rPr>
          <w:rFonts w:ascii="Cambria" w:hAnsi="Cambria"/>
          <w:b/>
          <w:snapToGrid w:val="0"/>
        </w:rPr>
      </w:pPr>
      <w:r w:rsidRPr="00FF0625">
        <w:rPr>
          <w:rFonts w:ascii="Cambria" w:hAnsi="Cambria"/>
          <w:b/>
          <w:snapToGrid w:val="0"/>
        </w:rPr>
        <w:t xml:space="preserve">Inwestycja </w:t>
      </w:r>
      <w:r w:rsidRPr="00FF0625">
        <w:rPr>
          <w:rFonts w:ascii="Cambria" w:hAnsi="Cambria"/>
          <w:b/>
        </w:rPr>
        <w:t xml:space="preserve">współfinansowana przez Unię Europejską ze środków Europejskiego Funduszu Rozwoju Regionalnego w ramach Regionalnego Programu Operacyjnego Województwa </w:t>
      </w:r>
      <w:r w:rsidR="00B90DBA" w:rsidRPr="00FF0625">
        <w:rPr>
          <w:rFonts w:ascii="Cambria" w:hAnsi="Cambria"/>
          <w:b/>
        </w:rPr>
        <w:t>Podkarpackiego</w:t>
      </w:r>
      <w:r w:rsidR="00C83593" w:rsidRPr="00FF0625">
        <w:rPr>
          <w:rFonts w:ascii="Cambria" w:hAnsi="Cambria"/>
          <w:b/>
        </w:rPr>
        <w:t xml:space="preserve"> </w:t>
      </w:r>
      <w:r w:rsidRPr="00FF0625">
        <w:rPr>
          <w:rFonts w:ascii="Cambria" w:hAnsi="Cambria"/>
          <w:b/>
        </w:rPr>
        <w:t>na lata 2014-2020.</w:t>
      </w:r>
    </w:p>
    <w:p w14:paraId="014556CC" w14:textId="77777777" w:rsidR="00F36D31" w:rsidRPr="00FF0625" w:rsidRDefault="00F36D31" w:rsidP="00F36D31">
      <w:pPr>
        <w:spacing w:line="276" w:lineRule="auto"/>
        <w:jc w:val="both"/>
        <w:rPr>
          <w:rFonts w:ascii="Cambria" w:hAnsi="Cambria" w:cs="Tahoma"/>
        </w:rPr>
      </w:pPr>
    </w:p>
    <w:p w14:paraId="5C1F7619" w14:textId="77777777" w:rsidR="00F36D31" w:rsidRPr="00FF0625" w:rsidRDefault="00F36D31" w:rsidP="00F36D31">
      <w:pPr>
        <w:pStyle w:val="Akapitzlist"/>
        <w:numPr>
          <w:ilvl w:val="0"/>
          <w:numId w:val="27"/>
        </w:numPr>
        <w:spacing w:before="20" w:after="40" w:line="276" w:lineRule="auto"/>
        <w:ind w:left="426" w:hanging="426"/>
        <w:jc w:val="both"/>
        <w:rPr>
          <w:rFonts w:ascii="Cambria" w:hAnsi="Cambria"/>
          <w:b/>
          <w:snapToGrid w:val="0"/>
        </w:rPr>
      </w:pPr>
      <w:r w:rsidRPr="00FF0625">
        <w:rPr>
          <w:rFonts w:ascii="Cambria" w:hAnsi="Cambria"/>
          <w:b/>
          <w:snapToGrid w:val="0"/>
        </w:rPr>
        <w:t>W ramach niniejszego zamówienia nadzór inwestorski obejmuje:</w:t>
      </w:r>
    </w:p>
    <w:p w14:paraId="3E027A72" w14:textId="77777777" w:rsidR="00F36D31" w:rsidRPr="00FF0625" w:rsidRDefault="00F36D31" w:rsidP="00F36D31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sanitarną,</w:t>
      </w:r>
    </w:p>
    <w:p w14:paraId="002032CC" w14:textId="77777777" w:rsidR="003945DB" w:rsidRPr="00FF0625" w:rsidRDefault="00C83593" w:rsidP="003945DB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konstrukcyjno-budowlaną</w:t>
      </w:r>
      <w:r w:rsidR="003945DB" w:rsidRPr="00FF0625">
        <w:rPr>
          <w:rFonts w:ascii="Cambria" w:hAnsi="Cambria"/>
          <w:snapToGrid w:val="0"/>
        </w:rPr>
        <w:t xml:space="preserve">, </w:t>
      </w:r>
    </w:p>
    <w:p w14:paraId="6E49653E" w14:textId="77777777" w:rsidR="003945DB" w:rsidRPr="00FF0625" w:rsidRDefault="003945DB" w:rsidP="003945DB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elektroenergetyczną,</w:t>
      </w:r>
    </w:p>
    <w:p w14:paraId="10BDF104" w14:textId="77777777" w:rsidR="00F36D31" w:rsidRPr="00FF0625" w:rsidRDefault="003945DB" w:rsidP="00F36D31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drogową.</w:t>
      </w:r>
    </w:p>
    <w:p w14:paraId="61D3E11F" w14:textId="77777777" w:rsidR="00F36D31" w:rsidRPr="00FF0625" w:rsidRDefault="00F36D31" w:rsidP="00F36D31">
      <w:pPr>
        <w:spacing w:line="276" w:lineRule="auto"/>
        <w:ind w:left="720"/>
        <w:jc w:val="both"/>
        <w:rPr>
          <w:rFonts w:ascii="Cambria" w:hAnsi="Cambria"/>
          <w:snapToGrid w:val="0"/>
        </w:rPr>
      </w:pPr>
    </w:p>
    <w:p w14:paraId="187044B8" w14:textId="77777777" w:rsidR="00F36D31" w:rsidRPr="00FF0625" w:rsidRDefault="00F36D31" w:rsidP="00F36D31">
      <w:pPr>
        <w:numPr>
          <w:ilvl w:val="0"/>
          <w:numId w:val="27"/>
        </w:numPr>
        <w:spacing w:line="276" w:lineRule="auto"/>
        <w:jc w:val="both"/>
        <w:rPr>
          <w:rFonts w:ascii="Cambria" w:hAnsi="Cambria"/>
          <w:b/>
          <w:snapToGrid w:val="0"/>
        </w:rPr>
      </w:pPr>
      <w:r w:rsidRPr="00FF0625">
        <w:rPr>
          <w:rFonts w:ascii="Cambria" w:hAnsi="Cambria"/>
          <w:b/>
          <w:snapToGrid w:val="0"/>
        </w:rPr>
        <w:t>S</w:t>
      </w:r>
      <w:r w:rsidR="00AD08D7" w:rsidRPr="00FF0625">
        <w:rPr>
          <w:rFonts w:ascii="Cambria" w:hAnsi="Cambria"/>
          <w:b/>
          <w:snapToGrid w:val="0"/>
        </w:rPr>
        <w:t xml:space="preserve">pecyfikacja działań Wykonawcy nadzoru inwestorskiego. </w:t>
      </w:r>
    </w:p>
    <w:p w14:paraId="2609143F" w14:textId="77777777" w:rsidR="003E55E3" w:rsidRPr="00FF0625" w:rsidRDefault="003E55E3" w:rsidP="00AD08D7">
      <w:pPr>
        <w:spacing w:line="276" w:lineRule="auto"/>
        <w:jc w:val="both"/>
        <w:rPr>
          <w:rFonts w:ascii="Cambria" w:hAnsi="Cambria"/>
          <w:snapToGrid w:val="0"/>
          <w:sz w:val="12"/>
        </w:rPr>
      </w:pPr>
    </w:p>
    <w:p w14:paraId="455A80B7" w14:textId="77777777" w:rsidR="003E55E3" w:rsidRPr="00FF0625" w:rsidRDefault="003E55E3" w:rsidP="003E55E3">
      <w:pPr>
        <w:spacing w:line="276" w:lineRule="auto"/>
        <w:ind w:left="360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Nadzór inwestorski będzie realizowany zgodnie z następującymi dokumentami:</w:t>
      </w:r>
    </w:p>
    <w:p w14:paraId="36A4955C" w14:textId="2D685082" w:rsidR="003E55E3" w:rsidRPr="007B2946" w:rsidRDefault="003E55E3" w:rsidP="007B2946">
      <w:pPr>
        <w:spacing w:line="276" w:lineRule="auto"/>
        <w:ind w:left="360"/>
        <w:jc w:val="both"/>
        <w:rPr>
          <w:rFonts w:ascii="Cambria" w:hAnsi="Cambria"/>
        </w:rPr>
      </w:pPr>
      <w:r w:rsidRPr="00FF0625">
        <w:rPr>
          <w:rFonts w:ascii="Cambria" w:hAnsi="Cambria"/>
        </w:rPr>
        <w:t>- Umową o dofinansowanie Projektu nr</w:t>
      </w:r>
      <w:r w:rsidRPr="00FF0625">
        <w:rPr>
          <w:rFonts w:ascii="Cambria" w:hAnsi="Cambria"/>
          <w:color w:val="FF0000"/>
        </w:rPr>
        <w:t xml:space="preserve"> </w:t>
      </w:r>
      <w:r w:rsidR="00F65FA3" w:rsidRPr="00FE0EFC">
        <w:rPr>
          <w:rFonts w:ascii="Cambria" w:hAnsi="Cambria"/>
        </w:rPr>
        <w:t>RPPK.04.03.01-18-0007/17-00</w:t>
      </w:r>
      <w:r w:rsidRPr="00FE0EFC">
        <w:rPr>
          <w:rFonts w:ascii="Cambria" w:hAnsi="Cambria"/>
        </w:rPr>
        <w:t xml:space="preserve"> </w:t>
      </w:r>
      <w:r w:rsidRPr="00FF0625">
        <w:rPr>
          <w:rFonts w:ascii="Cambria" w:hAnsi="Cambria"/>
        </w:rPr>
        <w:t>w ramach Regionalnego Programu Operacyjnego Województwa Podkarpackiego na lata 2014-2020,</w:t>
      </w:r>
    </w:p>
    <w:p w14:paraId="6302BF50" w14:textId="77777777" w:rsidR="003E55E3" w:rsidRPr="00FF0625" w:rsidRDefault="003E55E3" w:rsidP="003E55E3">
      <w:pPr>
        <w:spacing w:line="276" w:lineRule="auto"/>
        <w:ind w:left="360"/>
        <w:jc w:val="both"/>
        <w:rPr>
          <w:rFonts w:ascii="Cambria" w:hAnsi="Cambria"/>
        </w:rPr>
      </w:pPr>
      <w:r w:rsidRPr="00FF0625">
        <w:rPr>
          <w:rFonts w:ascii="Cambria" w:hAnsi="Cambria"/>
        </w:rPr>
        <w:t>- Studium wykonalności dla ww. Projektu,</w:t>
      </w:r>
    </w:p>
    <w:p w14:paraId="7B72588B" w14:textId="77777777" w:rsidR="003E55E3" w:rsidRDefault="003E55E3" w:rsidP="003E55E3">
      <w:pPr>
        <w:spacing w:line="276" w:lineRule="auto"/>
        <w:ind w:left="360"/>
        <w:jc w:val="both"/>
        <w:rPr>
          <w:rFonts w:ascii="Cambria" w:hAnsi="Cambria"/>
        </w:rPr>
      </w:pPr>
      <w:r w:rsidRPr="00FF0625">
        <w:rPr>
          <w:rFonts w:ascii="Cambria" w:hAnsi="Cambria"/>
        </w:rPr>
        <w:t>- ustawą z dnia 7 lipca 1994 r. Prawo budowlane (t. j. Dz.</w:t>
      </w:r>
      <w:r w:rsidR="00350BA7" w:rsidRPr="00FF0625">
        <w:rPr>
          <w:rFonts w:ascii="Cambria" w:hAnsi="Cambria"/>
        </w:rPr>
        <w:t xml:space="preserve"> </w:t>
      </w:r>
      <w:r w:rsidRPr="00FF0625">
        <w:rPr>
          <w:rFonts w:ascii="Cambria" w:hAnsi="Cambria"/>
        </w:rPr>
        <w:t xml:space="preserve">U. z 2017 r. poz. 1332 z </w:t>
      </w:r>
      <w:proofErr w:type="spellStart"/>
      <w:r w:rsidRPr="00FF0625">
        <w:rPr>
          <w:rFonts w:ascii="Cambria" w:hAnsi="Cambria"/>
        </w:rPr>
        <w:t>późn</w:t>
      </w:r>
      <w:proofErr w:type="spellEnd"/>
      <w:r w:rsidRPr="00FF0625">
        <w:rPr>
          <w:rFonts w:ascii="Cambria" w:hAnsi="Cambria"/>
        </w:rPr>
        <w:t>. zm.)</w:t>
      </w:r>
    </w:p>
    <w:p w14:paraId="47608588" w14:textId="77777777" w:rsidR="0068759F" w:rsidRPr="00FF0625" w:rsidRDefault="0068759F" w:rsidP="003E55E3">
      <w:pPr>
        <w:spacing w:line="276" w:lineRule="auto"/>
        <w:ind w:left="360"/>
        <w:jc w:val="both"/>
        <w:rPr>
          <w:rFonts w:ascii="Cambria" w:hAnsi="Cambria"/>
          <w:color w:val="FF0000"/>
        </w:rPr>
      </w:pPr>
      <w:bookmarkStart w:id="0" w:name="_GoBack"/>
      <w:bookmarkEnd w:id="0"/>
    </w:p>
    <w:p w14:paraId="7C1BBB99" w14:textId="0C1CDB5D" w:rsidR="00F36D31" w:rsidRPr="00A23FEA" w:rsidRDefault="003E55E3" w:rsidP="00A23FEA">
      <w:pPr>
        <w:spacing w:line="276" w:lineRule="auto"/>
        <w:jc w:val="both"/>
        <w:rPr>
          <w:rFonts w:ascii="Cambria" w:hAnsi="Cambria" w:cs="Tahoma"/>
          <w:sz w:val="20"/>
        </w:rPr>
      </w:pPr>
      <w:r w:rsidRPr="00FF0625">
        <w:rPr>
          <w:rFonts w:ascii="Cambria" w:hAnsi="Cambria" w:cs="Tahoma"/>
        </w:rPr>
        <w:tab/>
      </w:r>
    </w:p>
    <w:p w14:paraId="4EF8D7FD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lastRenderedPageBreak/>
        <w:t>/podstawowe obowiązki wykonawcy/</w:t>
      </w:r>
    </w:p>
    <w:p w14:paraId="3B82E50B" w14:textId="77777777" w:rsidR="006D686B" w:rsidRPr="007C2289" w:rsidRDefault="006D686B" w:rsidP="006D686B">
      <w:pPr>
        <w:spacing w:line="276" w:lineRule="auto"/>
        <w:ind w:left="1134" w:hanging="567"/>
        <w:jc w:val="both"/>
        <w:rPr>
          <w:rFonts w:ascii="Cambria" w:hAnsi="Cambria"/>
        </w:rPr>
      </w:pPr>
    </w:p>
    <w:p w14:paraId="2799B28F" w14:textId="77777777" w:rsidR="006D686B" w:rsidRPr="007C2289" w:rsidRDefault="006D686B" w:rsidP="006D686B">
      <w:pPr>
        <w:pStyle w:val="Akapitzlist"/>
        <w:numPr>
          <w:ilvl w:val="0"/>
          <w:numId w:val="37"/>
        </w:numPr>
        <w:shd w:val="clear" w:color="auto" w:fill="FFFFFF"/>
        <w:tabs>
          <w:tab w:val="left" w:pos="528"/>
        </w:tabs>
        <w:spacing w:line="276" w:lineRule="auto"/>
        <w:ind w:right="19"/>
        <w:jc w:val="both"/>
        <w:rPr>
          <w:rFonts w:ascii="Cambria" w:hAnsi="Cambria" w:cs="Arial"/>
        </w:rPr>
      </w:pPr>
      <w:r w:rsidRPr="007C2289">
        <w:rPr>
          <w:rFonts w:ascii="Cambria" w:hAnsi="Cambria" w:cs="Arial"/>
          <w:b/>
        </w:rPr>
        <w:t>Do podstawowych obowiązków wykonawcy należy w szczególności</w:t>
      </w:r>
      <w:r w:rsidRPr="007C2289">
        <w:rPr>
          <w:rFonts w:ascii="Cambria" w:hAnsi="Cambria" w:cs="Arial"/>
        </w:rPr>
        <w:t>:</w:t>
      </w:r>
    </w:p>
    <w:p w14:paraId="4E63F070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 xml:space="preserve">Zapewnienie </w:t>
      </w:r>
      <w:r w:rsidRPr="007C2289">
        <w:rPr>
          <w:rFonts w:ascii="Cambria" w:hAnsi="Cambria" w:cs="Arial"/>
          <w:b/>
        </w:rPr>
        <w:t xml:space="preserve">wykonywania czynności przewidzianych dla inspektora nadzoru na mocy przepisów ustawy z dnia 7 lipca 1994 roku - prawo budowlane </w:t>
      </w:r>
      <w:r w:rsidRPr="007C2289">
        <w:rPr>
          <w:rFonts w:ascii="Cambria" w:hAnsi="Cambria" w:cs="Arial"/>
        </w:rPr>
        <w:t>(</w:t>
      </w:r>
      <w:proofErr w:type="spellStart"/>
      <w:r w:rsidRPr="007C2289">
        <w:rPr>
          <w:rFonts w:ascii="Cambria" w:hAnsi="Cambria" w:cs="Arial"/>
        </w:rPr>
        <w:t>t.j</w:t>
      </w:r>
      <w:proofErr w:type="spellEnd"/>
      <w:r w:rsidRPr="007C2289">
        <w:rPr>
          <w:rFonts w:ascii="Cambria" w:hAnsi="Cambria" w:cs="Arial"/>
          <w:bCs/>
        </w:rPr>
        <w:t xml:space="preserve"> Dz. U. z 2016 r. poz. 290) w specjalnościach wskazanych w § 1 ust. 4 umowy</w:t>
      </w:r>
    </w:p>
    <w:p w14:paraId="6B0BE661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Koordynowanie realizacji umowy o dofinansowanie na zadanie „</w:t>
      </w:r>
      <w:r w:rsidRPr="007C2289">
        <w:rPr>
          <w:rFonts w:ascii="Cambria" w:hAnsi="Cambria"/>
          <w:b/>
          <w:bCs/>
        </w:rPr>
        <w:t>Budowa mechaniczno-biologicznej oczyszczalni ścieków i sieci kanalizacji sanitarnej z infrastrukturą towarzyszącą oraz obiektami technicznymi dla aglomeracji Uherce Mineralne”</w:t>
      </w:r>
      <w:r w:rsidRPr="007C2289">
        <w:rPr>
          <w:rFonts w:ascii="Cambria" w:hAnsi="Cambria"/>
          <w:bCs/>
        </w:rPr>
        <w:t xml:space="preserve"> wraz z rozliczeniem zgodnie z wymogami zawartymi w umowie o dofinansowanie projektu,</w:t>
      </w:r>
    </w:p>
    <w:p w14:paraId="42921472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eastAsia="Calibri" w:hAnsi="Cambria"/>
        </w:rPr>
        <w:t>Przygotowanie dokumentu będącego wyciągiem z dokumentacji projektowej w celu wykonania opisu przedmiotu zamówienia do Specyfikacji Istotnych Warunków Zamówienia na wyłonienie wykonawcy robót przedmiotowego zadania, w porozumieniu i współdziałaniu z przedstawicielami Gminy Olszanica.</w:t>
      </w:r>
    </w:p>
    <w:p w14:paraId="792720F8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eastAsia="Calibri" w:hAnsi="Cambria"/>
        </w:rPr>
        <w:t>Udzielanie odpowiedzi na pytania dotyczące rozwiązań projektowych podczas prowadzonego postępowania przetargowego w ciągu maksymalnie 3 dni roboczych od momentu ich przekazania wykonawcy</w:t>
      </w:r>
    </w:p>
    <w:p w14:paraId="6D28B5D7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Przygotowanie, na żądanie Zamawiającego, wszelkich informacji i wyjaśnień związanych z realizacją zamówienia w wyznaczonym przez niego terminie,</w:t>
      </w:r>
    </w:p>
    <w:p w14:paraId="4DD4DABD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Kontrola nad właściwym i terminowym wdrażaniem inwestycji,</w:t>
      </w:r>
    </w:p>
    <w:p w14:paraId="79D8523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Koordynowanie na budowie robót realizowanych przez Wykonawcę,</w:t>
      </w:r>
    </w:p>
    <w:p w14:paraId="7AD6BB61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Administrowanie i zarządzanie robotami będącymi przedmiotem umowy na wykonanie robót budowlanych w zakresie wynikającym z warunków zawartych w umowie,</w:t>
      </w:r>
    </w:p>
    <w:p w14:paraId="1ADF697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07DD72A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b/>
          <w:snapToGrid w:val="0"/>
        </w:rPr>
      </w:pPr>
      <w:r w:rsidRPr="007C2289">
        <w:rPr>
          <w:rFonts w:ascii="Cambria" w:hAnsi="Cambria"/>
        </w:rPr>
        <w:t>Monitorowanie postępu prac,</w:t>
      </w:r>
    </w:p>
    <w:p w14:paraId="5584B05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Zabezpieczenie profesjonalnego i kompletnego nadzoru inwestorskiego nad prowadzonymi robotami budowlanymi,</w:t>
      </w:r>
    </w:p>
    <w:p w14:paraId="5E6D9F2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codziennej dyspozycyjności nadzoru na placu budowy,</w:t>
      </w:r>
    </w:p>
    <w:p w14:paraId="2E7F285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Nadzór i akceptacja przeprowadzonych prób, badań i sprawdzeń,</w:t>
      </w:r>
    </w:p>
    <w:p w14:paraId="5F3C03B2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zgodności wykonanych robót z technicznymi i umownymi wymaganiami wykonania robót,</w:t>
      </w:r>
    </w:p>
    <w:p w14:paraId="1C66BF4C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Rzeczowe i finansowe rozliczenie robót wynikających z zawartej umowy,</w:t>
      </w:r>
    </w:p>
    <w:p w14:paraId="2CC59536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Przygotowanie dokumentacji do ewentualnego postępowania sądowego (ekspertyzy itp.),</w:t>
      </w:r>
    </w:p>
    <w:p w14:paraId="32FA00D9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Zachowanie poufności informacji.</w:t>
      </w:r>
    </w:p>
    <w:p w14:paraId="3BFF6291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4F75376E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5EDC603C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lastRenderedPageBreak/>
        <w:t>/ obowiązki wykonawcy związane z etapem przed rozpoczęciem robót/</w:t>
      </w:r>
    </w:p>
    <w:p w14:paraId="4764BF81" w14:textId="77777777" w:rsidR="006D686B" w:rsidRPr="007C2289" w:rsidRDefault="006D686B" w:rsidP="006D686B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7F138C4E" w14:textId="77777777" w:rsidR="006D686B" w:rsidRPr="007C2289" w:rsidRDefault="006D686B" w:rsidP="006D686B">
      <w:pPr>
        <w:pStyle w:val="Znak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/>
        </w:rPr>
      </w:pPr>
      <w:r w:rsidRPr="007C2289">
        <w:rPr>
          <w:rFonts w:ascii="Cambria" w:hAnsi="Cambria" w:cs="Arial"/>
          <w:b/>
        </w:rPr>
        <w:t xml:space="preserve">Do wykonawcy należy także wsparcie merytoryczne zamawiającego przed rozpoczęciem wykonywania robót budowlanych polegające na: </w:t>
      </w:r>
    </w:p>
    <w:p w14:paraId="2BFA8160" w14:textId="77777777" w:rsidR="006D686B" w:rsidRPr="007C2289" w:rsidRDefault="006D686B" w:rsidP="006D686B">
      <w:pPr>
        <w:numPr>
          <w:ilvl w:val="2"/>
          <w:numId w:val="33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Dokonaniu inspekcji terenu budowy oraz sprawdzenia zgodność stanu istniejącego z dokumentacją projektową,</w:t>
      </w:r>
    </w:p>
    <w:p w14:paraId="44420F39" w14:textId="77777777" w:rsidR="006D686B" w:rsidRPr="00A23FEA" w:rsidRDefault="006D686B" w:rsidP="006D686B">
      <w:pPr>
        <w:numPr>
          <w:ilvl w:val="2"/>
          <w:numId w:val="33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 xml:space="preserve">Dokonaniu pisemnej analizy dokumentacji projektowej i kosztorysów inwestorskich w celu zidentyfikowania ryzyka a także potencjalnych problemów, które mogą wystąpić podczas realizacji Projektu a następnie zaproponowaniu sposobu rozwiązywania </w:t>
      </w:r>
      <w:r w:rsidRPr="00A23FEA">
        <w:rPr>
          <w:rFonts w:ascii="Cambria" w:hAnsi="Cambria"/>
          <w:snapToGrid w:val="0"/>
        </w:rPr>
        <w:t>tych problemów,</w:t>
      </w:r>
    </w:p>
    <w:p w14:paraId="354EE542" w14:textId="77777777" w:rsidR="006D686B" w:rsidRPr="00A23FEA" w:rsidRDefault="006D686B" w:rsidP="006D686B">
      <w:pPr>
        <w:numPr>
          <w:ilvl w:val="2"/>
          <w:numId w:val="33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A23FEA">
        <w:rPr>
          <w:rFonts w:ascii="Cambria" w:hAnsi="Cambria"/>
          <w:snapToGrid w:val="0"/>
        </w:rPr>
        <w:t xml:space="preserve">Dokonaniu pisemnej analizy kosztorysów inwestorskich poszczególnych branż i zaktualizowania ich zgodnie z obowiązującymi przepisami dotyczącymi kosztorysowania a także z aktualnymi cenami rynkowymi, </w:t>
      </w:r>
    </w:p>
    <w:p w14:paraId="2EBDEFDE" w14:textId="77777777" w:rsidR="006D686B" w:rsidRPr="00A23FEA" w:rsidRDefault="006D686B" w:rsidP="006D686B">
      <w:pPr>
        <w:numPr>
          <w:ilvl w:val="2"/>
          <w:numId w:val="33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A23FEA">
        <w:rPr>
          <w:rFonts w:ascii="Cambria" w:hAnsi="Cambria"/>
          <w:snapToGrid w:val="0"/>
        </w:rPr>
        <w:t>Dokonaniu pisemnej analizy zgodności projektu z przepisami art. 29, 30, 301 i 30b ustawy z dnia 29 stycznia 2004 r. Prawo zamówień publicznych,</w:t>
      </w:r>
    </w:p>
    <w:p w14:paraId="47A7D7C9" w14:textId="182FFF38" w:rsidR="006D686B" w:rsidRPr="00A23FEA" w:rsidRDefault="006D686B" w:rsidP="006D686B">
      <w:pPr>
        <w:pStyle w:val="Znak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/>
        </w:rPr>
      </w:pPr>
      <w:r w:rsidRPr="00A23FEA">
        <w:rPr>
          <w:rFonts w:ascii="Cambria" w:hAnsi="Cambria"/>
          <w:snapToGrid w:val="0"/>
        </w:rPr>
        <w:t xml:space="preserve">Wyniki działań wskazanych w ust. 1 pkt 1-4 zawarte zostaną w raporcie wstępnym, który należy przekazać Zamawiającemu w terminie </w:t>
      </w:r>
      <w:r w:rsidR="007B2946" w:rsidRPr="00A23FEA">
        <w:rPr>
          <w:rFonts w:ascii="Cambria" w:hAnsi="Cambria"/>
          <w:snapToGrid w:val="0"/>
        </w:rPr>
        <w:t>30</w:t>
      </w:r>
      <w:r w:rsidRPr="00A23FEA">
        <w:rPr>
          <w:rFonts w:ascii="Cambria" w:hAnsi="Cambria"/>
          <w:snapToGrid w:val="0"/>
        </w:rPr>
        <w:t xml:space="preserve"> dni od dnia zawarcia umowy.</w:t>
      </w:r>
    </w:p>
    <w:p w14:paraId="0D0E2672" w14:textId="77777777" w:rsidR="006D686B" w:rsidRPr="00A23FEA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72E59085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BE6257E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23FEA">
        <w:rPr>
          <w:rFonts w:ascii="Cambria" w:hAnsi="Cambria" w:cs="Arial"/>
          <w:b/>
          <w:bCs/>
        </w:rPr>
        <w:t>/ obowiązki wykonawcy związane z nadzorem inwestorskim/</w:t>
      </w:r>
    </w:p>
    <w:p w14:paraId="77393141" w14:textId="77777777" w:rsidR="006D686B" w:rsidRPr="00A23FEA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68238CC3" w14:textId="77777777" w:rsidR="006D686B" w:rsidRPr="00A23FEA" w:rsidRDefault="006D686B" w:rsidP="006D686B">
      <w:pPr>
        <w:spacing w:line="276" w:lineRule="auto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1. Wykonawca – jest </w:t>
      </w:r>
      <w:r w:rsidRPr="00A23FEA">
        <w:rPr>
          <w:rFonts w:ascii="Cambria" w:hAnsi="Cambria"/>
          <w:b/>
        </w:rPr>
        <w:t>upoważniony</w:t>
      </w:r>
      <w:r w:rsidRPr="00A23FEA">
        <w:rPr>
          <w:rFonts w:ascii="Cambria" w:hAnsi="Cambria"/>
        </w:rPr>
        <w:t xml:space="preserve"> i </w:t>
      </w:r>
      <w:r w:rsidRPr="00A23FEA">
        <w:rPr>
          <w:rFonts w:ascii="Cambria" w:hAnsi="Cambria"/>
          <w:b/>
        </w:rPr>
        <w:t>zobowiązany</w:t>
      </w:r>
      <w:r w:rsidRPr="00A23FEA">
        <w:rPr>
          <w:rFonts w:ascii="Cambria" w:hAnsi="Cambria"/>
        </w:rPr>
        <w:t xml:space="preserve"> do tego aby za pośrednictwem personelu wskazanego w § 10 umowy:</w:t>
      </w:r>
    </w:p>
    <w:p w14:paraId="36DC025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14:paraId="3151790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prawidłowość prowadzenia robót w aspekcie ich zgodności z:</w:t>
      </w:r>
    </w:p>
    <w:p w14:paraId="1D9BC8D9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dokumentacją projektową i specyfikacją techniczną wykonania i odbioru robót budowlanych;</w:t>
      </w:r>
    </w:p>
    <w:p w14:paraId="7C74EA1F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przepisami powszechnie obowiązującymi,</w:t>
      </w:r>
    </w:p>
    <w:p w14:paraId="2C46976E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zasadami wiedzy technicznej</w:t>
      </w:r>
    </w:p>
    <w:p w14:paraId="2B2C2DA8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normami regulującymi sposób prowadzenia robót</w:t>
      </w:r>
    </w:p>
    <w:p w14:paraId="58E03F93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wymaganiami projektowymi odnośnie używanych przez wykonawcę materiałów budowlanych</w:t>
      </w:r>
    </w:p>
    <w:p w14:paraId="2DF3D76D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kontrolne pomiary geodezyjne;</w:t>
      </w:r>
    </w:p>
    <w:p w14:paraId="7E9C2F1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Nadzorować wykonywanie robót zamiennych;</w:t>
      </w:r>
    </w:p>
    <w:p w14:paraId="48C74B9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Wydawać polecenia Wykonawcy robót odnośnie wykonania badań materiałów lub robót budzących wątpliwość co do ich jakości;</w:t>
      </w:r>
    </w:p>
    <w:p w14:paraId="20AAB4C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4FE6B5A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lastRenderedPageBreak/>
        <w:t xml:space="preserve">Prowadzić regularne inspekcje na terenie budowy w celu sprawdzenia jakości wykonywanych robót oraz wbudowywanych materiałów, zgodnie </w:t>
      </w:r>
      <w:r w:rsidRPr="00A23FEA">
        <w:rPr>
          <w:rFonts w:ascii="Cambria" w:hAnsi="Cambria"/>
        </w:rPr>
        <w:br/>
        <w:t>z wymaganiami specyfikacji technicznych, dokumentacji projektowej oraz praktyką inżynierską;</w:t>
      </w:r>
    </w:p>
    <w:p w14:paraId="60D37C57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Egzekwować od wykonawcy i kontrolować wymagane certyfikaty i świadectwa dla wyrobów budowlanych;</w:t>
      </w:r>
    </w:p>
    <w:p w14:paraId="2C560A0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7BCC2C2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i zatwierdzać dokumentację wykonawczą sporządzaną przez Wykonawcę robót;</w:t>
      </w:r>
    </w:p>
    <w:p w14:paraId="62C78E91" w14:textId="045EC11E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na dwa tygodnie narady koordynacyjne, w których brać będą udział wszyscy inspektorzy nadzoru, przedstawiciele wykonawcy i</w:t>
      </w:r>
      <w:r w:rsidR="007B2946" w:rsidRPr="00A23FEA">
        <w:rPr>
          <w:rFonts w:ascii="Cambria" w:hAnsi="Cambria"/>
        </w:rPr>
        <w:t xml:space="preserve"> opcjonalnie</w:t>
      </w:r>
      <w:r w:rsidRPr="00A23FEA">
        <w:rPr>
          <w:rFonts w:ascii="Cambria" w:hAnsi="Cambria"/>
        </w:rPr>
        <w:t xml:space="preserve"> zamawiającego, a także przygotowywanie notatek i raportów z tych narad;</w:t>
      </w:r>
    </w:p>
    <w:p w14:paraId="42235119" w14:textId="60E444C6" w:rsidR="007B2946" w:rsidRPr="00A23FEA" w:rsidRDefault="007B2946" w:rsidP="007B2946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1CB530D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6E1E50C2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Jeżeli zajdzie taka potrzeba - czuwać</w:t>
      </w:r>
      <w:r w:rsidRPr="007C2289">
        <w:rPr>
          <w:rFonts w:ascii="Cambria" w:hAnsi="Cambria"/>
        </w:rPr>
        <w:t xml:space="preserve"> nad realizacją elementów robót związanych z ochroną środowiska, współpracy z lokalnymi organizacjami ekologicznymi, służbami Konserwatora Zabytków; organami lokalnej administracji,</w:t>
      </w:r>
    </w:p>
    <w:p w14:paraId="1C0D21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przestrzeganie przez Wykonawcę robót, zasad bezpieczeństwa pracy oraz utrzymania porządku na terenie budowy;</w:t>
      </w:r>
    </w:p>
    <w:p w14:paraId="3EC48149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zgodność oznakowania i zabezpieczenia robót z zatwierdzonym projektem tymczasowej organizacji ruchu;</w:t>
      </w:r>
    </w:p>
    <w:p w14:paraId="13A0AB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Kontrolować przestrzeganie przez Wykonawcę robót reguł bhp, w tym zgodności z zasadami Brd, </w:t>
      </w:r>
    </w:p>
    <w:p w14:paraId="15D99F3E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Sprawdzać wykonane roboty i powiadamiać Wykonawcę robót o wykrytych wadach oraz określenia zakresu koniecznych do wykonania robót poprawkowych;</w:t>
      </w:r>
    </w:p>
    <w:p w14:paraId="58BECC50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Niezwłocznie reagować na niewłaściwe działania Wykonawców, które mogą mieć negatywny wpływ na bezpieczeństwo i realizację robót</w:t>
      </w:r>
    </w:p>
    <w:p w14:paraId="2AB0FB2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Udzielać Zamawiającemu i Wykonawcy Robót wszelkich dostępnych informacji i wyjaśnień dotyczących robót;</w:t>
      </w:r>
    </w:p>
    <w:p w14:paraId="629F8B5D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Uzyskiwać od projektanta, za zgodą Zamawiającego zgody na zmiany w zakresie projektu budowlanego;</w:t>
      </w:r>
    </w:p>
    <w:p w14:paraId="1DB24F38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zanikających i ulegających zakryciu;</w:t>
      </w:r>
    </w:p>
    <w:p w14:paraId="5C95E86A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Dokonywać protokolarnego odbioru robót częściowych i końcowych wraz z sporządzeniem protokołów odbiorów i przekazaniem Zamawiającemu;</w:t>
      </w:r>
    </w:p>
    <w:p w14:paraId="7E0218E0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Uczestniczyć w czynnościach związanych uzyskaniem decyzji o pozwoleniu na użytkowanie. </w:t>
      </w:r>
    </w:p>
    <w:p w14:paraId="497A2F8E" w14:textId="77777777" w:rsidR="009063BB" w:rsidRPr="009063BB" w:rsidRDefault="006D686B" w:rsidP="009063B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7C2289">
        <w:rPr>
          <w:rFonts w:ascii="Cambria" w:hAnsi="Cambria" w:cs="Arial"/>
        </w:rPr>
        <w:t xml:space="preserve">Uczestniczyć w przekazaniu wykonawcy robót budowlanych protokolarnie terenu budowy, </w:t>
      </w:r>
    </w:p>
    <w:p w14:paraId="6F7F303A" w14:textId="77777777" w:rsidR="009063BB" w:rsidRPr="009063BB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7D6A1282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weryfikować kosztorysy na roboty podstawowe,  dodatkowe,  zamienne, w zakresie określonym przez Zamawiającego,</w:t>
      </w:r>
    </w:p>
    <w:p w14:paraId="695505BA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nadzorować wykonanie w ramach ceny ryczałtowej ewentualnych robót zamiennych, dodatkowych.</w:t>
      </w:r>
    </w:p>
    <w:p w14:paraId="7DC99E30" w14:textId="23F250C0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Zapewnienie </w:t>
      </w:r>
      <w:r w:rsidRPr="00A23FEA">
        <w:rPr>
          <w:rFonts w:ascii="Cambria" w:eastAsia="Calibri" w:hAnsi="Cambria" w:cs="Arial"/>
        </w:rPr>
        <w:t xml:space="preserve">podczas trwania robót budowlanych </w:t>
      </w:r>
      <w:r w:rsidRPr="00A23FEA">
        <w:rPr>
          <w:rFonts w:ascii="Cambria" w:eastAsia="Calibri" w:hAnsi="Cambria" w:cs="Arial"/>
          <w:u w:val="single"/>
        </w:rPr>
        <w:t xml:space="preserve">obecności na budowie Inspektora nadzoru w branży sanitarnej (kierownik Zespołu Nadzoru Inwestorskiego) </w:t>
      </w:r>
      <w:r w:rsidRPr="00A23FEA">
        <w:rPr>
          <w:rFonts w:ascii="Cambria" w:eastAsia="Calibri" w:hAnsi="Cambria" w:cs="Arial"/>
          <w:b/>
          <w:u w:val="single"/>
        </w:rPr>
        <w:t xml:space="preserve">co </w:t>
      </w:r>
      <w:r w:rsidR="007B2946" w:rsidRPr="00A23FEA">
        <w:rPr>
          <w:rFonts w:ascii="Cambria" w:eastAsia="Calibri" w:hAnsi="Cambria" w:cs="Arial"/>
          <w:b/>
          <w:u w:val="single"/>
        </w:rPr>
        <w:t>najmniej 3</w:t>
      </w:r>
      <w:r w:rsidRPr="00A23FEA">
        <w:rPr>
          <w:rFonts w:ascii="Cambria" w:eastAsia="Calibri" w:hAnsi="Cambria" w:cs="Arial"/>
          <w:b/>
          <w:u w:val="single"/>
        </w:rPr>
        <w:t xml:space="preserve"> razy w tygodniu</w:t>
      </w:r>
      <w:r w:rsidRPr="00A23FEA">
        <w:rPr>
          <w:rFonts w:ascii="Cambria" w:eastAsia="Calibri" w:hAnsi="Cambria" w:cs="Arial"/>
        </w:rPr>
        <w:t xml:space="preserve"> oraz na każde wezwanie Zamawiającego. Obecność udokumentowana będzie poprzez </w:t>
      </w:r>
      <w:r w:rsidRPr="00A23FEA">
        <w:rPr>
          <w:rFonts w:ascii="Cambria" w:eastAsia="Calibri" w:hAnsi="Cambria" w:cs="Arial"/>
          <w:b/>
          <w:u w:val="single"/>
        </w:rPr>
        <w:t>każdorazowy wpis do rejestru</w:t>
      </w:r>
      <w:r w:rsidRPr="00A23FEA">
        <w:rPr>
          <w:rFonts w:ascii="Cambria" w:eastAsia="Calibri" w:hAnsi="Cambria" w:cs="Arial"/>
        </w:rPr>
        <w:t xml:space="preserve"> znajdującego się w Urzędzie Gminy Olszanica w następujących godzinach: 7</w:t>
      </w:r>
      <w:r w:rsidRPr="00A23FEA">
        <w:rPr>
          <w:rFonts w:ascii="Cambria" w:eastAsia="Calibri" w:hAnsi="Cambria" w:cs="Arial"/>
          <w:vertAlign w:val="superscript"/>
        </w:rPr>
        <w:t>30</w:t>
      </w:r>
      <w:r w:rsidRPr="00A23FEA">
        <w:rPr>
          <w:rFonts w:ascii="Cambria" w:eastAsia="Calibri" w:hAnsi="Cambria" w:cs="Arial"/>
        </w:rPr>
        <w:t xml:space="preserve"> – 15</w:t>
      </w:r>
      <w:r w:rsidRPr="00A23FEA">
        <w:rPr>
          <w:rFonts w:ascii="Cambria" w:eastAsia="Calibri" w:hAnsi="Cambria" w:cs="Arial"/>
          <w:vertAlign w:val="superscript"/>
        </w:rPr>
        <w:t>30</w:t>
      </w:r>
      <w:r w:rsidRPr="00A23FEA">
        <w:rPr>
          <w:rFonts w:ascii="Cambria" w:eastAsia="Calibri" w:hAnsi="Cambria" w:cs="Arial"/>
        </w:rPr>
        <w:t xml:space="preserve">.  </w:t>
      </w:r>
      <w:r w:rsidRPr="00A23FEA">
        <w:rPr>
          <w:rFonts w:ascii="Cambria" w:eastAsia="Calibri" w:hAnsi="Cambria" w:cs="Arial"/>
          <w:u w:val="single"/>
        </w:rPr>
        <w:t>Przedmiotowego wpisu należy dokonać w dniu kontroli budowy</w:t>
      </w:r>
      <w:r w:rsidRPr="00A23FEA">
        <w:rPr>
          <w:rFonts w:ascii="Cambria" w:eastAsia="Calibri" w:hAnsi="Cambria" w:cs="Arial"/>
        </w:rPr>
        <w:t>”.</w:t>
      </w:r>
    </w:p>
    <w:p w14:paraId="3AC68D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prawidłowość dokumentów przedkładanych przez wykonawcę robót budowlanych  w celu uruchomienia płatności określonych w umowie z wykonawcą robót budowlanych,</w:t>
      </w:r>
    </w:p>
    <w:p w14:paraId="6E35F19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wyznaczać terminy prób, rozruchów  i innych istotnych czynności na budowie w porozumieniu z wykonawcą robót budowlanych, </w:t>
      </w:r>
    </w:p>
    <w:p w14:paraId="26826CE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nadzorować skompletowanie dokumentacji niezbędnej dla zgłoszenia o przystąpieniu do użytkowania, nadzorować prawidłowe przygotowanie i przekazanie zawiadomienia o zakończeniu budowy i przystąpieniu do użytkowania obiektu,</w:t>
      </w:r>
    </w:p>
    <w:p w14:paraId="74997AC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3F0793A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20B887F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zgłaszać każdorazowo Zamawiającemu pełną informację o planowanych robotach zamiennych;</w:t>
      </w:r>
    </w:p>
    <w:p w14:paraId="624428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proofErr w:type="spellStart"/>
      <w:r w:rsidRPr="00A23FEA">
        <w:rPr>
          <w:rFonts w:ascii="Cambria" w:eastAsia="Calibri" w:hAnsi="Cambria" w:cs="Arial"/>
        </w:rPr>
        <w:t>niedopuścić</w:t>
      </w:r>
      <w:proofErr w:type="spellEnd"/>
      <w:r w:rsidRPr="00A23FEA">
        <w:rPr>
          <w:rFonts w:ascii="Cambria" w:eastAsia="Calibri" w:hAnsi="Cambria" w:cs="Arial"/>
        </w:rPr>
        <w:t xml:space="preserve"> do wykonywania robót dodatkowych i zamiennych, w tym stosowania materiałów zamiennych,  bez pisemnej akceptacji Zamawiającego, w przypadku ustalenia przez niego faktu wykonywania takich robót przez Wykonawcę robót budowlanych (bez zgody </w:t>
      </w:r>
      <w:r w:rsidRPr="00A23FEA">
        <w:rPr>
          <w:rFonts w:ascii="Cambria" w:eastAsia="Calibri" w:hAnsi="Cambria" w:cs="Arial"/>
        </w:rPr>
        <w:lastRenderedPageBreak/>
        <w:t>Zamawiającego) Inspektor nadzoru zobowiązany jest wstrzymać wykonywanie robót na obiekcie i zgłosić ten fakt Zamawiającemu,</w:t>
      </w:r>
    </w:p>
    <w:p w14:paraId="6BD965E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0E279F8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 sprawdzać i opiniować </w:t>
      </w:r>
      <w:r w:rsidRPr="00A23FEA">
        <w:rPr>
          <w:rFonts w:ascii="Cambria" w:eastAsia="Calibri" w:hAnsi="Cambria" w:cs="Arial"/>
          <w:bCs/>
          <w:u w:val="single"/>
        </w:rPr>
        <w:t>harmonogram rzeczowo-finansowego realizowanego zamówienia:</w:t>
      </w:r>
    </w:p>
    <w:p w14:paraId="211F7F2B" w14:textId="77777777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505E63E5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rozliczenia wykonawcy robót budowlanych i potwierdzać należne mu kwoty na każdym etapie realizacji inwestycji,</w:t>
      </w:r>
    </w:p>
    <w:p w14:paraId="502B28C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potwierdzać usunięcie wad stwierdzonych podczas odbiorów,</w:t>
      </w:r>
    </w:p>
    <w:p w14:paraId="22C812F1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sporządzać pomocnicze kosztorysy powykonawcze jeżeli zajdzie taka konieczność,</w:t>
      </w:r>
    </w:p>
    <w:p w14:paraId="708B6750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2F075802" w14:textId="4C02F7B5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brać udział w przeglądach gwarancyjnych i przeglądzie pogwarancyjnym oraz pisemnie oceniać stwierdzone ewentualne wady lub usterki w okresie rękojmi i gwarancji w zakresie możliwości wysunięcie roszczeni</w:t>
      </w:r>
      <w:r w:rsidR="00B018B5" w:rsidRPr="00A23FEA">
        <w:rPr>
          <w:rFonts w:ascii="Cambria" w:eastAsia="Calibri" w:hAnsi="Cambria" w:cs="Arial"/>
        </w:rPr>
        <w:t>a o ich usunięcie do wykonawcy,</w:t>
      </w:r>
    </w:p>
    <w:p w14:paraId="22109F42" w14:textId="2254CF57" w:rsidR="007B2946" w:rsidRPr="00A23FEA" w:rsidRDefault="007B2946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prowadzić biuro nadzoru inwestorskiego (Zamawiający udostępni bezpłatnie Wykonawcy</w:t>
      </w:r>
      <w:r w:rsidR="00B018B5" w:rsidRPr="00A23FEA">
        <w:rPr>
          <w:rFonts w:ascii="Cambria" w:eastAsia="Calibri" w:hAnsi="Cambria" w:cs="Arial"/>
        </w:rPr>
        <w:t xml:space="preserve"> lokal, wyposażenie go </w:t>
      </w:r>
      <w:r w:rsidRPr="00A23FEA">
        <w:rPr>
          <w:rFonts w:ascii="Cambria" w:eastAsia="Calibri" w:hAnsi="Cambria" w:cs="Arial"/>
        </w:rPr>
        <w:t>pozostaje w gestii Wykonawcy)</w:t>
      </w:r>
      <w:r w:rsidR="00B018B5" w:rsidRPr="00A23FEA">
        <w:rPr>
          <w:rFonts w:ascii="Cambria" w:eastAsia="Calibri" w:hAnsi="Cambria" w:cs="Arial"/>
        </w:rPr>
        <w:t>.</w:t>
      </w:r>
    </w:p>
    <w:p w14:paraId="622C2BF9" w14:textId="7DD402BE" w:rsidR="006D686B" w:rsidRDefault="006D686B" w:rsidP="009063BB">
      <w:pPr>
        <w:spacing w:line="276" w:lineRule="auto"/>
        <w:ind w:left="1276"/>
        <w:jc w:val="both"/>
        <w:rPr>
          <w:rFonts w:ascii="Cambria" w:hAnsi="Cambria" w:cs="Arial"/>
          <w:b/>
          <w:bCs/>
        </w:rPr>
      </w:pPr>
    </w:p>
    <w:p w14:paraId="539FD0F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/organizacja wykonania usługi/</w:t>
      </w:r>
    </w:p>
    <w:p w14:paraId="351F6D17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11A8E666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  <w:r w:rsidRPr="007C2289">
        <w:rPr>
          <w:rFonts w:ascii="Cambria" w:hAnsi="Cambria" w:cs="Arial"/>
          <w:b/>
        </w:rPr>
        <w:t>1. Podczas realizacji umowy wykonawcę obowiązują następujące zasady:</w:t>
      </w:r>
    </w:p>
    <w:p w14:paraId="179B7EC5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zorganizuje prace swoich pracowników w taki sposób, aby roboty były realizowane zgodnie z umową.</w:t>
      </w:r>
    </w:p>
    <w:p w14:paraId="435B0962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1683C8D3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14:paraId="58BC006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lastRenderedPageBreak/>
        <w:t>Wykonawca niniejszego zamówienia wyposaży swój personel w środki transportu i łączności zapewniające sprawne prowadzenie nadzoru oraz stały kontakt z Zamawiającym,</w:t>
      </w:r>
    </w:p>
    <w:p w14:paraId="3F690AC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będzie mógł wystawić fakturę za usługi po zatwierdzeniu przez Zamawiającego dokumentów niezbędnych do rozliczenia wykonawcy robót i Wykonawcy usług.</w:t>
      </w:r>
    </w:p>
    <w:p w14:paraId="3BD00C9A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Wykonawca niniejszego zamówienia:</w:t>
      </w:r>
    </w:p>
    <w:p w14:paraId="37803747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CD575A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przypadku odkrycia zabytku - koordynuje działania nadzoru archeologicznego z Wykonawcą robót, służbami Konserwatora Zabytków </w:t>
      </w:r>
      <w:r w:rsidRPr="007C2289">
        <w:rPr>
          <w:rFonts w:ascii="Cambria" w:hAnsi="Cambria"/>
        </w:rPr>
        <w:br/>
        <w:t xml:space="preserve">i Zamawiającym. Kontroluje i koordynuje działania Wykonawcy robót </w:t>
      </w:r>
      <w:r w:rsidRPr="007C2289">
        <w:rPr>
          <w:rFonts w:ascii="Cambria" w:hAnsi="Cambria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7C2289">
        <w:rPr>
          <w:rFonts w:ascii="Cambria" w:hAnsi="Cambria"/>
        </w:rPr>
        <w:br/>
        <w:t>z prowadzeniem badań archeologicznych (ratowniczych badań wykopaliskowych). Adekwatne działania podejmie w przypadku zaistnienia innych nieprzewidzianych sytuacji.</w:t>
      </w:r>
    </w:p>
    <w:p w14:paraId="340EB5B3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Wspiera Zamawiającego we wszystkich czynnościach technicznych, administracyjnych i finansowych związanych z realizacją umów na roboty budowlane,</w:t>
      </w:r>
    </w:p>
    <w:p w14:paraId="335D527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Zapewni stałą wymianę informacji z Zamawiającym. Czas i sposób wymiany informacji dostosuje do wymagań Zamawiającego;</w:t>
      </w:r>
    </w:p>
    <w:p w14:paraId="1E309EA8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Zapobiega roszczeniom Wykonawców robót;</w:t>
      </w:r>
    </w:p>
    <w:p w14:paraId="4A43523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13B526BA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Powiadamia Zamawiającego o wszelkich roszczeniach Wykonawców robót oraz rozbieżnościach miedzy dokumentacją Zamawiającego, a stanem faktycznym na terenie budowy;</w:t>
      </w:r>
    </w:p>
    <w:p w14:paraId="279B69E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Rozpatruje roszczenia Wykonawców robót i przedstawia je Zamawiającemu wraz z opinią i propozycją rozwiązań zapobiegających ewentualnym dalszym roszczeniom;</w:t>
      </w:r>
    </w:p>
    <w:p w14:paraId="103A0BC6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1DE26A65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121878C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Wystawia opinię dotyczącą jakości wykonanych robót do raportu sporządzonego przez wykonawcę robót.</w:t>
      </w:r>
    </w:p>
    <w:p w14:paraId="4FDDA309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 i akceptuje rozliczenia Wykonawcy robót oraz pilnuje ich terminowego przedkładania Zamawiającemu. </w:t>
      </w:r>
    </w:p>
    <w:p w14:paraId="04C47414" w14:textId="0D68F2B7" w:rsidR="006D686B" w:rsidRPr="00CC606A" w:rsidRDefault="006D686B" w:rsidP="00CC606A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CC606A">
        <w:rPr>
          <w:rFonts w:ascii="Cambria" w:hAnsi="Cambria"/>
        </w:rPr>
        <w:t>Wykonawca niniejszego zamówienia poprzez Kierownika Zespołu Nadzorującego będzie wnioskować wraz z uzasadnieniem o:</w:t>
      </w:r>
    </w:p>
    <w:p w14:paraId="7FA5D4A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Wprowadzenie zmian w dokumentacji projektowej – do Projektanta;  </w:t>
      </w:r>
    </w:p>
    <w:p w14:paraId="17DB8C52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Przeprowadzenie niezbędnych badań i pomiarów arbitrażowych lub ekspertyz przez niezależną jednostkę, jeżeli byłoby to wymagane okolicznościami;</w:t>
      </w:r>
    </w:p>
    <w:p w14:paraId="5CA2D943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Zlecenie usunięcia wad stronie trzeciej w przypadku, gdy Wykonawcy robót nie usuną ich w wyznaczonym terminie;</w:t>
      </w:r>
    </w:p>
    <w:p w14:paraId="6E75D75F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terminu wykonania robót i usługi w umowach o roboty budowlane, kiedy zmiana taka nie wynika z winy czy zaniedbań Wykonawców robót;</w:t>
      </w:r>
    </w:p>
    <w:p w14:paraId="39D4574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Wydanie Wykonawcy robót polecenia przyspieszenia lub opóźnienia tempa robót jeśli będzie miało to wpływ na zachowanie umownych terminów realizacji Projektu</w:t>
      </w:r>
    </w:p>
    <w:p w14:paraId="22249A01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7134EB15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osób wyznaczonych przez Wykonawcę robót do realizacji Projektu.</w:t>
      </w:r>
    </w:p>
    <w:p w14:paraId="162B72DA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Wykonawca niniejszego zamówienia - Kierownik Zespołu Nadzorującego </w:t>
      </w:r>
      <w:r w:rsidRPr="007C2289">
        <w:rPr>
          <w:rFonts w:ascii="Cambria" w:hAnsi="Cambria"/>
        </w:rPr>
        <w:br/>
        <w:t xml:space="preserve">i osoba odpowiedzialna za projekt ze strony Zamawiającego </w:t>
      </w:r>
      <w:r w:rsidRPr="007C2289">
        <w:rPr>
          <w:rFonts w:ascii="Cambria" w:hAnsi="Cambria"/>
          <w:b/>
        </w:rPr>
        <w:t>będą akceptować</w:t>
      </w:r>
      <w:r w:rsidRPr="007C2289">
        <w:rPr>
          <w:rFonts w:ascii="Cambria" w:hAnsi="Cambria"/>
        </w:rPr>
        <w:t>:</w:t>
      </w:r>
    </w:p>
    <w:p w14:paraId="1BE1D02B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przedstawiony przez Wykonawcę robót harmonogram i rozliczenia rzeczowo-finansowe robót;</w:t>
      </w:r>
    </w:p>
    <w:p w14:paraId="40FBB339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wnioski materiałowe</w:t>
      </w:r>
    </w:p>
    <w:p w14:paraId="131774F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sprzęt użyty przez Wykonawcę robót do realizacji przedmiotu zamówienia;</w:t>
      </w:r>
    </w:p>
    <w:p w14:paraId="05EFDB3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źródła pozyskania materiałów miejscowych;</w:t>
      </w:r>
    </w:p>
    <w:p w14:paraId="5DBA7805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miejsca składowania i zagospodarowania odpadów powstałych w wyniku prowadzenia robót budowlanych,</w:t>
      </w:r>
    </w:p>
    <w:p w14:paraId="559B2EE2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sporządzone przez Wykonawcę robót dokumenty budowy, w tym wymagane do uzyskania decyzji o pozwoleniu na użytkowanie obiektów budowlanych.</w:t>
      </w:r>
    </w:p>
    <w:p w14:paraId="3D62707D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 zapewni:</w:t>
      </w:r>
    </w:p>
    <w:p w14:paraId="048243D4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razie potrzeby, tłumaczenia wszelkich dokumentów obcojęzycznych związanych z Projektem, </w:t>
      </w:r>
    </w:p>
    <w:p w14:paraId="1470DC62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przypadku zaistnienia sytuacji konfliktowych między innymi, gdy wszczęty zostanie spór sądowy (między Zamawiającym, a Wykonawcami: robót), dotyczący realizacji Projektu, udzieli wsparcia Zamawiającemu, poprzez przedstawienie wyczerpujących informacji i </w:t>
      </w:r>
      <w:r w:rsidRPr="007C2289">
        <w:rPr>
          <w:rFonts w:ascii="Cambria" w:hAnsi="Cambria"/>
        </w:rPr>
        <w:lastRenderedPageBreak/>
        <w:t>wyjaśnień dotyczących sporu oraz zajęcie jednoznacznego, zgodnego ze stanem faktycznym stanowiska, co do przedmiotu sporu.</w:t>
      </w:r>
    </w:p>
    <w:p w14:paraId="48C35033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7E8A20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/kontrola rozliczeń/</w:t>
      </w:r>
    </w:p>
    <w:p w14:paraId="029B9BF1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6BA1A09" w14:textId="77777777" w:rsidR="006D686B" w:rsidRPr="007C2289" w:rsidRDefault="006D686B" w:rsidP="006D686B">
      <w:pPr>
        <w:spacing w:line="276" w:lineRule="auto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>1.</w:t>
      </w:r>
      <w:r w:rsidRPr="007C2289">
        <w:rPr>
          <w:rFonts w:ascii="Cambria" w:hAnsi="Cambria"/>
          <w:b/>
        </w:rPr>
        <w:tab/>
      </w:r>
      <w:r w:rsidRPr="007C2289">
        <w:rPr>
          <w:rFonts w:ascii="Cambria" w:hAnsi="Cambria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SIWZ w tym między innymi:</w:t>
      </w:r>
    </w:p>
    <w:p w14:paraId="4C85889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prowadzenia bieżącej kontroli robót,</w:t>
      </w:r>
    </w:p>
    <w:p w14:paraId="39D4DD1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14:paraId="3633BBD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dokonywania obmiaru i odbioru technicznego wykonanych robót;</w:t>
      </w:r>
    </w:p>
    <w:p w14:paraId="79B8F45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przedstawiania Zamawiającemu pisemnych informacji na temat wyceny stawek wszelkich nieprzewidzianych robót i badań;</w:t>
      </w:r>
    </w:p>
    <w:p w14:paraId="4782053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o wprowadzenie zmian korzystnych dla realizacji robót oraz ocena ich kosztu, uzyskanie akceptacji Zamawiającego na ich wprowadzenie. </w:t>
      </w:r>
    </w:p>
    <w:p w14:paraId="620F12ED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7756094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sprawdzania zasadności wprowadzenia robót zamiennych oraz ich wyceny, </w:t>
      </w:r>
    </w:p>
    <w:p w14:paraId="3AAEDA4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sprawdzenia zestawień ilości i wartości wykonanych robót oraz potwierdzenia protokołów odbioru robót;</w:t>
      </w:r>
    </w:p>
    <w:p w14:paraId="60F9E9BB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rozliczenia umów o roboty budowlane w przypadku jej wypowiedzenia;</w:t>
      </w:r>
    </w:p>
    <w:p w14:paraId="6E888D6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wystawianie wszelkich niezbędnych dokumentów związanych </w:t>
      </w:r>
      <w:r w:rsidRPr="007C2289">
        <w:rPr>
          <w:rFonts w:ascii="Cambria" w:hAnsi="Cambria"/>
        </w:rPr>
        <w:br/>
        <w:t xml:space="preserve">z realizacją robót wymaganych przez Zamawiającego; </w:t>
      </w:r>
    </w:p>
    <w:p w14:paraId="07A502B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dokonanie rozliczenia końcowego robót oraz wnioskowania o zwrot części zabezpieczenia należytego wykonania.</w:t>
      </w:r>
    </w:p>
    <w:p w14:paraId="60668BD6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wnioskowanie do wykonawcy robót o przygotowanie Operatu Kolaudacyjnego (Odbiorowego) wraz z jego sprawdzeniem i zadba o dostarczenie przez Wykonawcę wszelkich dokumentów niezbędnych do uzyskania decyzji o pozwoleniu na użytkowanie obiektu w zakresie zgodnym z ustawą Prawo Budowlane.</w:t>
      </w:r>
    </w:p>
    <w:p w14:paraId="590F6AA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Wykonawca, przez cały okres realizacji zamówienia, zobowiązany będzie prowadzić monitoring postępu robót oraz bieżącą analizę sytuacji związanej z realizacją umowy, identyfikować wszelkie problemy ryzyka i zagrożenia dla pomyślnego (w ramach założonego terminu i budżetu) przebiegu projektu.</w:t>
      </w:r>
    </w:p>
    <w:p w14:paraId="3F7B87A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0110A6C2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6DA08B6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258D1CB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 Wykonawca niniejszego zamówienia poprzez Kierownika Zespołu Nadzorującego będzie </w:t>
      </w:r>
      <w:r w:rsidRPr="007C2289">
        <w:rPr>
          <w:rFonts w:ascii="Cambria" w:hAnsi="Cambria"/>
          <w:u w:val="single"/>
        </w:rPr>
        <w:t>decydować o</w:t>
      </w:r>
      <w:r w:rsidRPr="007C2289">
        <w:rPr>
          <w:rFonts w:ascii="Cambria" w:hAnsi="Cambria"/>
        </w:rPr>
        <w:t>:</w:t>
      </w:r>
    </w:p>
    <w:p w14:paraId="31935B65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materiałów, prefabrykatów i wszystkich elementów </w:t>
      </w:r>
      <w:r w:rsidRPr="007C2289">
        <w:rPr>
          <w:rFonts w:ascii="Cambria" w:hAnsi="Cambria"/>
        </w:rPr>
        <w:br/>
        <w:t>i urządzeń przewidzianych do wbudowania i wykorzystania przy realizacji robót;</w:t>
      </w:r>
    </w:p>
    <w:p w14:paraId="7D25ED08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Zatwierdzeniu receptur i technologii proponowanych przez Wykonawcę robót; </w:t>
      </w:r>
    </w:p>
    <w:p w14:paraId="330346B7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do pracy wytwórni mas bitumicznych, oraz sprzętu </w:t>
      </w:r>
      <w:r w:rsidRPr="007C2289">
        <w:rPr>
          <w:rFonts w:ascii="Cambria" w:hAnsi="Cambria"/>
        </w:rPr>
        <w:br/>
        <w:t>i środków transportu Wykonawcy robót;</w:t>
      </w:r>
    </w:p>
    <w:p w14:paraId="1FBCA93B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Wstrzymaniu robót prowadzonych w sposób zagrażający bezpieczeństwu lub niezgodnie z wymaganiami Kontraktu;</w:t>
      </w:r>
    </w:p>
    <w:p w14:paraId="23B5129A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Sposobie postępowania Wykonawcy robót w sytuacjach nieprzewidzianych np. odkrycie na terenie budowy zabytku lub niewybuchu, zdarzeń losowych. </w:t>
      </w:r>
    </w:p>
    <w:p w14:paraId="74977370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1347331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4340109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/przegląd gwarancyjne i odbiór gwarancyjny/</w:t>
      </w:r>
    </w:p>
    <w:p w14:paraId="5A186ED7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6610D43" w14:textId="77777777" w:rsidR="006D686B" w:rsidRPr="007C2289" w:rsidRDefault="006D686B" w:rsidP="006D686B">
      <w:pPr>
        <w:spacing w:line="276" w:lineRule="auto"/>
        <w:ind w:left="709" w:hanging="709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ab/>
      </w:r>
      <w:r w:rsidRPr="007C2289">
        <w:rPr>
          <w:rFonts w:ascii="Cambria" w:hAnsi="Cambria"/>
        </w:rPr>
        <w:t>Wykonawca uczestniczy w:</w:t>
      </w:r>
    </w:p>
    <w:p w14:paraId="0446B768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27F6D232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końcowym odbiorze gwarancyjnym polegającym na ocenie stanu technicznego jakości robót dokonanym przez przedstawicieli Zamawiającego i Wykonawcy w obecności wykonawcy robót, zakończonym spisaniem protokołów stwierdzających brak lub wystąpienie usterek, wad i ich usunięcie.</w:t>
      </w:r>
    </w:p>
    <w:p w14:paraId="42EA9198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Terminy przeglądów i odbioru gwarancyjnego Wykonawca uzgadnia z osobą odpowiedzialną za  projekt ze strony Zamawiającego.</w:t>
      </w:r>
    </w:p>
    <w:p w14:paraId="3BE04E5C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Kierownik Zespołu Nadzorującego i odpowiedni inspektorzy nadzoru akceptują przedstawiony przez wykonawcę robót sposób usunięcia, naprawy powstałych usterek i wad.</w:t>
      </w:r>
    </w:p>
    <w:p w14:paraId="272AE69B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 xml:space="preserve">4.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zobowiązany jest do kontroli wykonywanych napraw usterek i wad.</w:t>
      </w:r>
    </w:p>
    <w:p w14:paraId="33DD9137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sporządza dokumentację fotograficzną z wykonanych przeglądów i odbiorów gwarancyjnych i z dokonywanych napraw.</w:t>
      </w:r>
    </w:p>
    <w:p w14:paraId="5618BAB4" w14:textId="77777777" w:rsidR="006D686B" w:rsidRPr="00FF0625" w:rsidRDefault="006D686B" w:rsidP="006D686B">
      <w:pPr>
        <w:tabs>
          <w:tab w:val="left" w:pos="1418"/>
          <w:tab w:val="left" w:pos="1985"/>
        </w:tabs>
        <w:spacing w:line="276" w:lineRule="auto"/>
        <w:jc w:val="both"/>
        <w:rPr>
          <w:rFonts w:ascii="Cambria" w:hAnsi="Cambria"/>
        </w:rPr>
      </w:pPr>
    </w:p>
    <w:sectPr w:rsidR="006D686B" w:rsidRPr="00FF0625" w:rsidSect="00EC0D5F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6E4E" w14:textId="77777777" w:rsidR="00021A3F" w:rsidRDefault="00021A3F" w:rsidP="001F1344">
      <w:r>
        <w:separator/>
      </w:r>
    </w:p>
  </w:endnote>
  <w:endnote w:type="continuationSeparator" w:id="0">
    <w:p w14:paraId="76511B74" w14:textId="77777777" w:rsidR="00021A3F" w:rsidRDefault="00021A3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6D61" w14:textId="77777777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59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759F">
      <w:rPr>
        <w:rFonts w:ascii="Cambria" w:hAnsi="Cambria"/>
        <w:b/>
        <w:noProof/>
        <w:sz w:val="20"/>
        <w:szCs w:val="20"/>
        <w:bdr w:val="single" w:sz="4" w:space="0" w:color="auto"/>
      </w:rPr>
      <w:t>11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3156" w14:textId="77777777" w:rsidR="00021A3F" w:rsidRDefault="00021A3F" w:rsidP="001F1344">
      <w:r>
        <w:separator/>
      </w:r>
    </w:p>
  </w:footnote>
  <w:footnote w:type="continuationSeparator" w:id="0">
    <w:p w14:paraId="748E8714" w14:textId="77777777" w:rsidR="00021A3F" w:rsidRDefault="00021A3F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C31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6C29433B" w14:textId="77777777" w:rsidR="00EC0D5F" w:rsidRDefault="00C447E7" w:rsidP="00EC0D5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EDC61D4" wp14:editId="37A1BE42">
          <wp:extent cx="543814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052965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9"/>
  </w:num>
  <w:num w:numId="4">
    <w:abstractNumId w:val="24"/>
  </w:num>
  <w:num w:numId="5">
    <w:abstractNumId w:val="36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5"/>
  </w:num>
  <w:num w:numId="13">
    <w:abstractNumId w:val="14"/>
  </w:num>
  <w:num w:numId="14">
    <w:abstractNumId w:val="44"/>
  </w:num>
  <w:num w:numId="15">
    <w:abstractNumId w:val="40"/>
  </w:num>
  <w:num w:numId="16">
    <w:abstractNumId w:val="46"/>
  </w:num>
  <w:num w:numId="17">
    <w:abstractNumId w:val="35"/>
  </w:num>
  <w:num w:numId="18">
    <w:abstractNumId w:val="9"/>
  </w:num>
  <w:num w:numId="19">
    <w:abstractNumId w:val="33"/>
  </w:num>
  <w:num w:numId="20">
    <w:abstractNumId w:val="31"/>
  </w:num>
  <w:num w:numId="21">
    <w:abstractNumId w:val="5"/>
  </w:num>
  <w:num w:numId="22">
    <w:abstractNumId w:val="43"/>
  </w:num>
  <w:num w:numId="23">
    <w:abstractNumId w:val="20"/>
  </w:num>
  <w:num w:numId="24">
    <w:abstractNumId w:val="28"/>
  </w:num>
  <w:num w:numId="25">
    <w:abstractNumId w:val="8"/>
  </w:num>
  <w:num w:numId="26">
    <w:abstractNumId w:val="0"/>
  </w:num>
  <w:num w:numId="27">
    <w:abstractNumId w:val="38"/>
  </w:num>
  <w:num w:numId="28">
    <w:abstractNumId w:val="19"/>
  </w:num>
  <w:num w:numId="29">
    <w:abstractNumId w:val="34"/>
  </w:num>
  <w:num w:numId="30">
    <w:abstractNumId w:val="30"/>
  </w:num>
  <w:num w:numId="31">
    <w:abstractNumId w:val="16"/>
  </w:num>
  <w:num w:numId="32">
    <w:abstractNumId w:val="45"/>
  </w:num>
  <w:num w:numId="33">
    <w:abstractNumId w:val="32"/>
  </w:num>
  <w:num w:numId="34">
    <w:abstractNumId w:val="37"/>
  </w:num>
  <w:num w:numId="35">
    <w:abstractNumId w:val="29"/>
  </w:num>
  <w:num w:numId="36">
    <w:abstractNumId w:val="17"/>
  </w:num>
  <w:num w:numId="37">
    <w:abstractNumId w:val="22"/>
  </w:num>
  <w:num w:numId="38">
    <w:abstractNumId w:val="21"/>
  </w:num>
  <w:num w:numId="39">
    <w:abstractNumId w:val="12"/>
  </w:num>
  <w:num w:numId="40">
    <w:abstractNumId w:val="15"/>
  </w:num>
  <w:num w:numId="41">
    <w:abstractNumId w:val="23"/>
  </w:num>
  <w:num w:numId="42">
    <w:abstractNumId w:val="26"/>
  </w:num>
  <w:num w:numId="43">
    <w:abstractNumId w:val="41"/>
  </w:num>
  <w:num w:numId="44">
    <w:abstractNumId w:val="1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669C"/>
    <w:rsid w:val="00012763"/>
    <w:rsid w:val="00017CA4"/>
    <w:rsid w:val="00021A3F"/>
    <w:rsid w:val="00023AC9"/>
    <w:rsid w:val="00026093"/>
    <w:rsid w:val="00032C0F"/>
    <w:rsid w:val="0003503E"/>
    <w:rsid w:val="00041C0C"/>
    <w:rsid w:val="00042B1C"/>
    <w:rsid w:val="00050F30"/>
    <w:rsid w:val="00060D3D"/>
    <w:rsid w:val="00066AAC"/>
    <w:rsid w:val="00087495"/>
    <w:rsid w:val="000A088D"/>
    <w:rsid w:val="000A192C"/>
    <w:rsid w:val="000A6465"/>
    <w:rsid w:val="000A6862"/>
    <w:rsid w:val="000B0814"/>
    <w:rsid w:val="000C288B"/>
    <w:rsid w:val="000C4AF4"/>
    <w:rsid w:val="000E2871"/>
    <w:rsid w:val="000E4398"/>
    <w:rsid w:val="000E6292"/>
    <w:rsid w:val="000F5F6B"/>
    <w:rsid w:val="001049AF"/>
    <w:rsid w:val="001068B9"/>
    <w:rsid w:val="00113097"/>
    <w:rsid w:val="001134AA"/>
    <w:rsid w:val="00123832"/>
    <w:rsid w:val="001250E3"/>
    <w:rsid w:val="001361D9"/>
    <w:rsid w:val="00140C2A"/>
    <w:rsid w:val="00141895"/>
    <w:rsid w:val="0015112B"/>
    <w:rsid w:val="001536EC"/>
    <w:rsid w:val="0016121A"/>
    <w:rsid w:val="00174F7B"/>
    <w:rsid w:val="001807A9"/>
    <w:rsid w:val="00193EA9"/>
    <w:rsid w:val="0019673A"/>
    <w:rsid w:val="001A0CBD"/>
    <w:rsid w:val="001A56FB"/>
    <w:rsid w:val="001C0BE4"/>
    <w:rsid w:val="001C2657"/>
    <w:rsid w:val="001D53B2"/>
    <w:rsid w:val="001E1E23"/>
    <w:rsid w:val="001E5E2D"/>
    <w:rsid w:val="001F1344"/>
    <w:rsid w:val="0020391C"/>
    <w:rsid w:val="002126B4"/>
    <w:rsid w:val="00213FE8"/>
    <w:rsid w:val="002152B1"/>
    <w:rsid w:val="00223837"/>
    <w:rsid w:val="00230A11"/>
    <w:rsid w:val="0023389D"/>
    <w:rsid w:val="00247C04"/>
    <w:rsid w:val="002965D5"/>
    <w:rsid w:val="002D5626"/>
    <w:rsid w:val="002D679C"/>
    <w:rsid w:val="002F6F71"/>
    <w:rsid w:val="00324CA0"/>
    <w:rsid w:val="003271AF"/>
    <w:rsid w:val="00343FCF"/>
    <w:rsid w:val="00347FBB"/>
    <w:rsid w:val="00350BA7"/>
    <w:rsid w:val="00354906"/>
    <w:rsid w:val="003669D3"/>
    <w:rsid w:val="0037415D"/>
    <w:rsid w:val="003945DB"/>
    <w:rsid w:val="003B3433"/>
    <w:rsid w:val="003C5922"/>
    <w:rsid w:val="003D720F"/>
    <w:rsid w:val="003D798B"/>
    <w:rsid w:val="003E1797"/>
    <w:rsid w:val="003E223C"/>
    <w:rsid w:val="003E2C9B"/>
    <w:rsid w:val="003E3D51"/>
    <w:rsid w:val="003E5028"/>
    <w:rsid w:val="003E55E3"/>
    <w:rsid w:val="003E58C5"/>
    <w:rsid w:val="003E79F9"/>
    <w:rsid w:val="00457BA9"/>
    <w:rsid w:val="004759AD"/>
    <w:rsid w:val="00484B1F"/>
    <w:rsid w:val="0049439F"/>
    <w:rsid w:val="004A39C9"/>
    <w:rsid w:val="004A3A59"/>
    <w:rsid w:val="004A5FEB"/>
    <w:rsid w:val="004C0E51"/>
    <w:rsid w:val="004C1320"/>
    <w:rsid w:val="004D26C4"/>
    <w:rsid w:val="004E3AF8"/>
    <w:rsid w:val="004E7779"/>
    <w:rsid w:val="004F28C2"/>
    <w:rsid w:val="004F32DD"/>
    <w:rsid w:val="004F740E"/>
    <w:rsid w:val="00503FB8"/>
    <w:rsid w:val="00504753"/>
    <w:rsid w:val="00511972"/>
    <w:rsid w:val="00515BAC"/>
    <w:rsid w:val="00542DDB"/>
    <w:rsid w:val="005515C0"/>
    <w:rsid w:val="005673A7"/>
    <w:rsid w:val="00572298"/>
    <w:rsid w:val="00573B82"/>
    <w:rsid w:val="00582026"/>
    <w:rsid w:val="005A04FC"/>
    <w:rsid w:val="005B0D29"/>
    <w:rsid w:val="005B137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352A0"/>
    <w:rsid w:val="00641DB1"/>
    <w:rsid w:val="006779BB"/>
    <w:rsid w:val="00684676"/>
    <w:rsid w:val="0068759F"/>
    <w:rsid w:val="006876D8"/>
    <w:rsid w:val="00690614"/>
    <w:rsid w:val="006D38CC"/>
    <w:rsid w:val="006D3B13"/>
    <w:rsid w:val="006D686B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A0D03"/>
    <w:rsid w:val="007B0CA7"/>
    <w:rsid w:val="007B2946"/>
    <w:rsid w:val="007D3F23"/>
    <w:rsid w:val="007E4823"/>
    <w:rsid w:val="007E52CF"/>
    <w:rsid w:val="007F2F33"/>
    <w:rsid w:val="00800C00"/>
    <w:rsid w:val="0080152B"/>
    <w:rsid w:val="00814262"/>
    <w:rsid w:val="008151DC"/>
    <w:rsid w:val="00834998"/>
    <w:rsid w:val="008471DA"/>
    <w:rsid w:val="00847FF9"/>
    <w:rsid w:val="00855039"/>
    <w:rsid w:val="008634EA"/>
    <w:rsid w:val="0087063A"/>
    <w:rsid w:val="008715DB"/>
    <w:rsid w:val="008969E4"/>
    <w:rsid w:val="008D57AC"/>
    <w:rsid w:val="00902954"/>
    <w:rsid w:val="00903906"/>
    <w:rsid w:val="009063BB"/>
    <w:rsid w:val="009143F9"/>
    <w:rsid w:val="00922A8B"/>
    <w:rsid w:val="00945FCC"/>
    <w:rsid w:val="009479B8"/>
    <w:rsid w:val="00947E11"/>
    <w:rsid w:val="009764F9"/>
    <w:rsid w:val="0097708C"/>
    <w:rsid w:val="009C6662"/>
    <w:rsid w:val="009D3364"/>
    <w:rsid w:val="009F2B53"/>
    <w:rsid w:val="009F451B"/>
    <w:rsid w:val="009F768E"/>
    <w:rsid w:val="00A03E8F"/>
    <w:rsid w:val="00A23FEA"/>
    <w:rsid w:val="00A2768B"/>
    <w:rsid w:val="00A64F55"/>
    <w:rsid w:val="00A66D4C"/>
    <w:rsid w:val="00A747A0"/>
    <w:rsid w:val="00AA0BBE"/>
    <w:rsid w:val="00AA1B94"/>
    <w:rsid w:val="00AB3EEA"/>
    <w:rsid w:val="00AC1689"/>
    <w:rsid w:val="00AC5262"/>
    <w:rsid w:val="00AD0879"/>
    <w:rsid w:val="00AD08D7"/>
    <w:rsid w:val="00AD1771"/>
    <w:rsid w:val="00AF09DA"/>
    <w:rsid w:val="00AF2DD9"/>
    <w:rsid w:val="00AF48BF"/>
    <w:rsid w:val="00B004FB"/>
    <w:rsid w:val="00B018B5"/>
    <w:rsid w:val="00B22CFA"/>
    <w:rsid w:val="00B25B09"/>
    <w:rsid w:val="00B27C10"/>
    <w:rsid w:val="00B36811"/>
    <w:rsid w:val="00B50349"/>
    <w:rsid w:val="00B6035A"/>
    <w:rsid w:val="00B7604B"/>
    <w:rsid w:val="00B90DBA"/>
    <w:rsid w:val="00BA2155"/>
    <w:rsid w:val="00BA46F4"/>
    <w:rsid w:val="00BB39CD"/>
    <w:rsid w:val="00BB4A82"/>
    <w:rsid w:val="00BB6DAB"/>
    <w:rsid w:val="00BC39AD"/>
    <w:rsid w:val="00BE001F"/>
    <w:rsid w:val="00BE336A"/>
    <w:rsid w:val="00C445C2"/>
    <w:rsid w:val="00C447E7"/>
    <w:rsid w:val="00C45CA4"/>
    <w:rsid w:val="00C46218"/>
    <w:rsid w:val="00C53ED6"/>
    <w:rsid w:val="00C63247"/>
    <w:rsid w:val="00C637EE"/>
    <w:rsid w:val="00C65135"/>
    <w:rsid w:val="00C670A0"/>
    <w:rsid w:val="00C675E3"/>
    <w:rsid w:val="00C7600D"/>
    <w:rsid w:val="00C83593"/>
    <w:rsid w:val="00C83E9C"/>
    <w:rsid w:val="00C92022"/>
    <w:rsid w:val="00C95781"/>
    <w:rsid w:val="00CB6DD3"/>
    <w:rsid w:val="00CC606A"/>
    <w:rsid w:val="00CC7588"/>
    <w:rsid w:val="00CD2EDF"/>
    <w:rsid w:val="00CE7517"/>
    <w:rsid w:val="00CF7554"/>
    <w:rsid w:val="00D07FAD"/>
    <w:rsid w:val="00D24275"/>
    <w:rsid w:val="00D35A9E"/>
    <w:rsid w:val="00D44121"/>
    <w:rsid w:val="00D47B2B"/>
    <w:rsid w:val="00D569B7"/>
    <w:rsid w:val="00D72312"/>
    <w:rsid w:val="00D801FD"/>
    <w:rsid w:val="00D8184B"/>
    <w:rsid w:val="00D9370C"/>
    <w:rsid w:val="00DB6477"/>
    <w:rsid w:val="00DC03DB"/>
    <w:rsid w:val="00DC17BE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573DC"/>
    <w:rsid w:val="00E66789"/>
    <w:rsid w:val="00E82430"/>
    <w:rsid w:val="00E9003C"/>
    <w:rsid w:val="00E93F28"/>
    <w:rsid w:val="00E95FEE"/>
    <w:rsid w:val="00EB150F"/>
    <w:rsid w:val="00EB187A"/>
    <w:rsid w:val="00EB26D6"/>
    <w:rsid w:val="00EC0D5F"/>
    <w:rsid w:val="00EE5268"/>
    <w:rsid w:val="00F00ED1"/>
    <w:rsid w:val="00F03488"/>
    <w:rsid w:val="00F10A4A"/>
    <w:rsid w:val="00F237FC"/>
    <w:rsid w:val="00F36D31"/>
    <w:rsid w:val="00F41BBB"/>
    <w:rsid w:val="00F506BD"/>
    <w:rsid w:val="00F53790"/>
    <w:rsid w:val="00F6398D"/>
    <w:rsid w:val="00F65FA3"/>
    <w:rsid w:val="00F72C2E"/>
    <w:rsid w:val="00F82101"/>
    <w:rsid w:val="00FB01E3"/>
    <w:rsid w:val="00FC4401"/>
    <w:rsid w:val="00FC4A79"/>
    <w:rsid w:val="00FC6F1C"/>
    <w:rsid w:val="00FE0EFC"/>
    <w:rsid w:val="00FE6B79"/>
    <w:rsid w:val="00FF0625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7803"/>
  <w15:docId w15:val="{FE2946CC-4AC3-4C6A-A7AE-DF6FD93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">
    <w:name w:val="Znak"/>
    <w:basedOn w:val="Normalny"/>
    <w:rsid w:val="006D686B"/>
    <w:pPr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6D686B"/>
    <w:pPr>
      <w:suppressAutoHyphens/>
      <w:overflowPunct w:val="0"/>
      <w:autoSpaceDE w:val="0"/>
      <w:spacing w:line="360" w:lineRule="auto"/>
      <w:ind w:left="709" w:hanging="709"/>
      <w:jc w:val="both"/>
    </w:pPr>
    <w:rPr>
      <w:rFonts w:ascii="Arial" w:eastAsia="Times New Roman" w:hAnsi="Arial" w:cs="Arial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6D686B"/>
    <w:rPr>
      <w:rFonts w:ascii="Times New Roman" w:eastAsia="Calibri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FVZQpHEXwvuZ3XB-RwQk14dlEYcB2Os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D6D08F-5D48-4FBA-99AE-E6688B52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3381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3</cp:revision>
  <cp:lastPrinted>2018-06-21T09:00:00Z</cp:lastPrinted>
  <dcterms:created xsi:type="dcterms:W3CDTF">2018-07-06T06:19:00Z</dcterms:created>
  <dcterms:modified xsi:type="dcterms:W3CDTF">2018-07-06T06:23:00Z</dcterms:modified>
</cp:coreProperties>
</file>