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D4078" w14:textId="32A634B1" w:rsidR="00247F9F" w:rsidRPr="008B1349" w:rsidRDefault="00247F9F" w:rsidP="00247F9F">
      <w:r w:rsidRPr="008B1349">
        <w:t>WÓJT GMINY OLSZANICA</w:t>
      </w:r>
      <w:r w:rsidRPr="008B1349">
        <w:tab/>
      </w:r>
      <w:r>
        <w:t xml:space="preserve">                                             Olszanica, dnia </w:t>
      </w:r>
      <w:r w:rsidR="00070D0D">
        <w:t>1</w:t>
      </w:r>
      <w:r w:rsidR="00AA597B">
        <w:t>9</w:t>
      </w:r>
      <w:r>
        <w:t>.0</w:t>
      </w:r>
      <w:r w:rsidR="00070D0D">
        <w:t>5</w:t>
      </w:r>
      <w:r>
        <w:t>.2022 r.</w:t>
      </w:r>
    </w:p>
    <w:p w14:paraId="127EFE22" w14:textId="77777777" w:rsidR="00247F9F" w:rsidRPr="00844864" w:rsidRDefault="00247F9F" w:rsidP="00247F9F">
      <w:pPr>
        <w:rPr>
          <w:sz w:val="8"/>
          <w:szCs w:val="8"/>
        </w:rPr>
      </w:pPr>
    </w:p>
    <w:p w14:paraId="2CE81D38" w14:textId="312497B1" w:rsidR="00247F9F" w:rsidRPr="00844864" w:rsidRDefault="00247F9F" w:rsidP="00247F9F">
      <w:r>
        <w:t>Sygn. akt: RRG. 6845.</w:t>
      </w:r>
      <w:r w:rsidR="00070D0D">
        <w:t>1</w:t>
      </w:r>
      <w:r w:rsidR="006516E4">
        <w:t>9</w:t>
      </w:r>
      <w:r>
        <w:t>.2022</w:t>
      </w:r>
      <w:r w:rsidRPr="00844864">
        <w:t xml:space="preserve"> </w:t>
      </w:r>
    </w:p>
    <w:p w14:paraId="582EEFB5" w14:textId="77777777" w:rsidR="00247F9F" w:rsidRPr="00844864" w:rsidRDefault="00247F9F" w:rsidP="00247F9F">
      <w:pPr>
        <w:rPr>
          <w:b/>
          <w:bCs/>
          <w:sz w:val="20"/>
          <w:szCs w:val="20"/>
        </w:rPr>
      </w:pPr>
    </w:p>
    <w:p w14:paraId="1BAED390" w14:textId="77777777" w:rsidR="00247F9F" w:rsidRPr="00266044" w:rsidRDefault="00247F9F" w:rsidP="00247F9F">
      <w:pPr>
        <w:jc w:val="center"/>
        <w:rPr>
          <w:b/>
          <w:bCs/>
        </w:rPr>
      </w:pPr>
      <w:r w:rsidRPr="00266044">
        <w:rPr>
          <w:b/>
          <w:bCs/>
        </w:rPr>
        <w:t>O G Ł O S Z E N I E</w:t>
      </w:r>
    </w:p>
    <w:p w14:paraId="4C1BE00D" w14:textId="03154D33" w:rsidR="00247F9F" w:rsidRDefault="00247F9F" w:rsidP="00DE1FEF">
      <w:pPr>
        <w:jc w:val="both"/>
        <w:rPr>
          <w:b/>
        </w:rPr>
      </w:pPr>
      <w:r w:rsidRPr="00407B6A">
        <w:t xml:space="preserve">Działając </w:t>
      </w:r>
      <w:r>
        <w:t xml:space="preserve">na postawie przepisów ustawy z dnia 21 sierpnia 1997 r. o gospodarce nieruchomościami (tj. Dz. U. 2021.1899, z późn. zm.) i rozporządzenia Rady Ministrów z dnia 14 </w:t>
      </w:r>
      <w:r w:rsidRPr="00A145F7">
        <w:t xml:space="preserve">września 2004 r. w sprawie sposobu i trybu przeprowadzenia przetargów oraz rokowań na zbycie nieruchomości (tj. Dz. U. </w:t>
      </w:r>
      <w:r w:rsidR="00DE1FEF" w:rsidRPr="00DE1FEF">
        <w:t>2021.2213</w:t>
      </w:r>
      <w:r w:rsidRPr="00A145F7">
        <w:t xml:space="preserve">, z późn. zm.), Wójt Gminy Olszanica ogłasza </w:t>
      </w:r>
      <w:r w:rsidRPr="00A145F7">
        <w:rPr>
          <w:b/>
          <w:bCs/>
        </w:rPr>
        <w:t xml:space="preserve">publiczny przetarg nieograniczony </w:t>
      </w:r>
      <w:r w:rsidRPr="00A145F7">
        <w:rPr>
          <w:b/>
        </w:rPr>
        <w:t xml:space="preserve">na dzierżawę nieruchomości wchodzącej w skład gminnego zasobu nieruchomości położonej w </w:t>
      </w:r>
      <w:r w:rsidR="00261B28">
        <w:rPr>
          <w:b/>
        </w:rPr>
        <w:t>Rudence</w:t>
      </w:r>
    </w:p>
    <w:p w14:paraId="58D978C7" w14:textId="77777777" w:rsidR="004F75D2" w:rsidRPr="00DE1FEF" w:rsidRDefault="004F75D2" w:rsidP="00DE1FEF">
      <w:pPr>
        <w:jc w:val="both"/>
        <w:rPr>
          <w:b/>
        </w:rPr>
      </w:pPr>
    </w:p>
    <w:p w14:paraId="15C8BC1C" w14:textId="77777777" w:rsidR="00247F9F" w:rsidRPr="004F75D2" w:rsidRDefault="00247F9F" w:rsidP="00247F9F">
      <w:pPr>
        <w:jc w:val="both"/>
        <w:rPr>
          <w:b/>
          <w:bCs/>
          <w:u w:val="single"/>
        </w:rPr>
      </w:pPr>
      <w:r w:rsidRPr="004F75D2">
        <w:rPr>
          <w:b/>
          <w:bCs/>
          <w:u w:val="single"/>
        </w:rPr>
        <w:t>Określenie nieruchomości przeznaczonej do dzierżawy:</w:t>
      </w:r>
    </w:p>
    <w:p w14:paraId="50E54C06" w14:textId="77777777" w:rsidR="00247F9F" w:rsidRPr="007B7617" w:rsidRDefault="00247F9F" w:rsidP="00247F9F">
      <w:pPr>
        <w:jc w:val="both"/>
        <w:rPr>
          <w:b/>
          <w:sz w:val="8"/>
          <w:szCs w:val="8"/>
        </w:rPr>
      </w:pPr>
    </w:p>
    <w:p w14:paraId="3A77EEF1" w14:textId="3E8613CC" w:rsidR="006516E4" w:rsidRPr="006516E4" w:rsidRDefault="006516E4" w:rsidP="006516E4">
      <w:pPr>
        <w:pStyle w:val="Bezodstpw"/>
        <w:numPr>
          <w:ilvl w:val="0"/>
          <w:numId w:val="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516E4">
        <w:rPr>
          <w:rFonts w:ascii="Times New Roman" w:hAnsi="Times New Roman" w:cs="Times New Roman"/>
          <w:b/>
          <w:sz w:val="24"/>
          <w:szCs w:val="24"/>
        </w:rPr>
        <w:t>Oznaczenie nieruchomości według księgi wieczystej oraz katastru nieruchomości</w:t>
      </w:r>
      <w:r w:rsidRPr="006516E4">
        <w:rPr>
          <w:rFonts w:ascii="Times New Roman" w:hAnsi="Times New Roman" w:cs="Times New Roman"/>
          <w:sz w:val="24"/>
          <w:szCs w:val="24"/>
        </w:rPr>
        <w:t xml:space="preserve"> - księga wieczysta Nr KS1E/00020650/4, prowadzona przez Sąd Rejonowy w Lesku, </w:t>
      </w:r>
      <w:r w:rsidRPr="006516E4">
        <w:rPr>
          <w:rFonts w:ascii="Times New Roman" w:hAnsi="Times New Roman" w:cs="Times New Roman"/>
          <w:sz w:val="24"/>
          <w:szCs w:val="24"/>
        </w:rPr>
        <w:br/>
        <w:t>działka nr ew.:</w:t>
      </w:r>
      <w:r w:rsidRPr="006516E4">
        <w:rPr>
          <w:rFonts w:ascii="Times New Roman" w:hAnsi="Times New Roman" w:cs="Times New Roman"/>
          <w:b/>
          <w:sz w:val="24"/>
          <w:szCs w:val="24"/>
        </w:rPr>
        <w:t>17</w:t>
      </w:r>
      <w:r w:rsidRPr="006516E4">
        <w:rPr>
          <w:rFonts w:ascii="Times New Roman" w:hAnsi="Times New Roman" w:cs="Times New Roman"/>
          <w:sz w:val="24"/>
          <w:szCs w:val="24"/>
        </w:rPr>
        <w:t xml:space="preserve"> położona w Rudence.</w:t>
      </w:r>
    </w:p>
    <w:p w14:paraId="26166D77" w14:textId="2E2CAB4F" w:rsidR="006516E4" w:rsidRPr="006516E4" w:rsidRDefault="006516E4" w:rsidP="006516E4">
      <w:pPr>
        <w:pStyle w:val="Bezodstpw"/>
        <w:numPr>
          <w:ilvl w:val="0"/>
          <w:numId w:val="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516E4">
        <w:rPr>
          <w:rFonts w:ascii="Times New Roman" w:hAnsi="Times New Roman" w:cs="Times New Roman"/>
          <w:b/>
          <w:sz w:val="24"/>
          <w:szCs w:val="24"/>
        </w:rPr>
        <w:t xml:space="preserve">Powierzchnia nieruchomości </w:t>
      </w:r>
      <w:r w:rsidRPr="006516E4">
        <w:rPr>
          <w:rFonts w:ascii="Times New Roman" w:hAnsi="Times New Roman" w:cs="Times New Roman"/>
          <w:sz w:val="24"/>
          <w:szCs w:val="24"/>
        </w:rPr>
        <w:t xml:space="preserve"> - 1.5757 ha.</w:t>
      </w:r>
    </w:p>
    <w:p w14:paraId="457246DF" w14:textId="77777777" w:rsidR="006516E4" w:rsidRPr="006516E4" w:rsidRDefault="006516E4" w:rsidP="006516E4">
      <w:pPr>
        <w:pStyle w:val="Bezodstpw"/>
        <w:numPr>
          <w:ilvl w:val="0"/>
          <w:numId w:val="6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516E4">
        <w:rPr>
          <w:rFonts w:ascii="Times New Roman" w:hAnsi="Times New Roman" w:cs="Times New Roman"/>
          <w:b/>
          <w:sz w:val="24"/>
          <w:szCs w:val="24"/>
        </w:rPr>
        <w:t xml:space="preserve">Opis nieruchomości – </w:t>
      </w:r>
      <w:r w:rsidRPr="006516E4">
        <w:rPr>
          <w:rFonts w:ascii="Times New Roman" w:hAnsi="Times New Roman" w:cs="Times New Roman"/>
          <w:sz w:val="24"/>
          <w:szCs w:val="24"/>
        </w:rPr>
        <w:t>nieruchomość rolna, niezabudowana. Otoczenie: grunty rolne.</w:t>
      </w:r>
    </w:p>
    <w:p w14:paraId="4C15AE48" w14:textId="2531E6B7" w:rsidR="006516E4" w:rsidRPr="006516E4" w:rsidRDefault="006516E4" w:rsidP="006516E4">
      <w:pPr>
        <w:pStyle w:val="Bezodstpw"/>
        <w:ind w:firstLine="426"/>
        <w:rPr>
          <w:rFonts w:ascii="Times New Roman" w:hAnsi="Times New Roman" w:cs="Times New Roman"/>
          <w:sz w:val="24"/>
          <w:szCs w:val="24"/>
        </w:rPr>
      </w:pPr>
      <w:r w:rsidRPr="006516E4">
        <w:rPr>
          <w:rFonts w:ascii="Times New Roman" w:hAnsi="Times New Roman" w:cs="Times New Roman"/>
          <w:sz w:val="24"/>
          <w:szCs w:val="24"/>
        </w:rPr>
        <w:t xml:space="preserve">Uzbrojenie: brak. </w:t>
      </w:r>
    </w:p>
    <w:p w14:paraId="76CBCEC1" w14:textId="77777777" w:rsidR="006516E4" w:rsidRPr="00BB61AC" w:rsidRDefault="006516E4" w:rsidP="006516E4">
      <w:pPr>
        <w:pStyle w:val="Bezodstpw"/>
        <w:ind w:firstLine="426"/>
        <w:rPr>
          <w:sz w:val="24"/>
        </w:rPr>
      </w:pPr>
      <w:r w:rsidRPr="006516E4">
        <w:rPr>
          <w:rFonts w:ascii="Times New Roman" w:hAnsi="Times New Roman" w:cs="Times New Roman"/>
          <w:sz w:val="24"/>
          <w:szCs w:val="24"/>
        </w:rPr>
        <w:t>Dojazd: działka przylega do drogi gminnej wewnętrznej oznaczonej ewid. nr</w:t>
      </w:r>
      <w:r w:rsidRPr="006516E4">
        <w:rPr>
          <w:rFonts w:ascii="Times New Roman" w:hAnsi="Times New Roman" w:cs="Times New Roman"/>
          <w:sz w:val="24"/>
        </w:rPr>
        <w:t xml:space="preserve"> 7/2.</w:t>
      </w:r>
      <w:r w:rsidRPr="00BB61AC">
        <w:rPr>
          <w:sz w:val="24"/>
        </w:rPr>
        <w:t xml:space="preserve"> </w:t>
      </w:r>
    </w:p>
    <w:p w14:paraId="5B6DCCAF" w14:textId="63320FDA" w:rsidR="00070D0D" w:rsidRPr="00BB61AC" w:rsidRDefault="00070D0D" w:rsidP="006516E4">
      <w:pPr>
        <w:pStyle w:val="Akapitzlist"/>
        <w:numPr>
          <w:ilvl w:val="0"/>
          <w:numId w:val="6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 xml:space="preserve">Przeznaczenie nieruchomości i sposób jej zagospodarowania: </w:t>
      </w:r>
    </w:p>
    <w:p w14:paraId="1E523F86" w14:textId="77777777" w:rsidR="00070D0D" w:rsidRPr="004014DF" w:rsidRDefault="00070D0D" w:rsidP="00070D0D">
      <w:pPr>
        <w:numPr>
          <w:ilvl w:val="0"/>
          <w:numId w:val="2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>
        <w:t xml:space="preserve"> i zagospodarowania terenu</w:t>
      </w:r>
      <w:r w:rsidRPr="004014DF">
        <w:t>;</w:t>
      </w:r>
    </w:p>
    <w:p w14:paraId="545BCB60" w14:textId="77777777" w:rsidR="00070D0D" w:rsidRPr="004014DF" w:rsidRDefault="00070D0D" w:rsidP="00070D0D">
      <w:pPr>
        <w:numPr>
          <w:ilvl w:val="0"/>
          <w:numId w:val="2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>
        <w:t xml:space="preserve"> wyłącznie rolniczy. </w:t>
      </w:r>
    </w:p>
    <w:p w14:paraId="0C8506A9" w14:textId="77777777" w:rsidR="00247F9F" w:rsidRPr="00D73706" w:rsidRDefault="00247F9F" w:rsidP="006516E4">
      <w:pPr>
        <w:pStyle w:val="Akapitzlist"/>
        <w:numPr>
          <w:ilvl w:val="0"/>
          <w:numId w:val="6"/>
        </w:numPr>
        <w:ind w:left="426"/>
        <w:jc w:val="both"/>
        <w:rPr>
          <w:b/>
          <w:bCs/>
        </w:rPr>
      </w:pPr>
      <w:r w:rsidRPr="00BB61AC">
        <w:rPr>
          <w:b/>
          <w:bCs/>
        </w:rPr>
        <w:t>Termin zagospodarowania nieruchomości</w:t>
      </w:r>
      <w:r w:rsidRPr="006727A2">
        <w:t xml:space="preserve"> </w:t>
      </w:r>
      <w:r w:rsidRPr="00BB61AC">
        <w:t>- nie dotyczy.</w:t>
      </w:r>
    </w:p>
    <w:p w14:paraId="665D4A13" w14:textId="77A39D93" w:rsidR="00247F9F" w:rsidRPr="00A145F7" w:rsidRDefault="00247F9F" w:rsidP="006516E4">
      <w:pPr>
        <w:pStyle w:val="Akapitzlist"/>
        <w:numPr>
          <w:ilvl w:val="0"/>
          <w:numId w:val="6"/>
        </w:numPr>
        <w:ind w:left="426"/>
        <w:jc w:val="both"/>
        <w:rPr>
          <w:b/>
        </w:rPr>
      </w:pPr>
      <w:r>
        <w:rPr>
          <w:b/>
        </w:rPr>
        <w:t>W</w:t>
      </w:r>
      <w:r w:rsidRPr="00A145F7">
        <w:rPr>
          <w:b/>
        </w:rPr>
        <w:t>ysokość wadium</w:t>
      </w:r>
      <w:r>
        <w:rPr>
          <w:b/>
        </w:rPr>
        <w:t xml:space="preserve">: </w:t>
      </w:r>
      <w:r w:rsidRPr="00A145F7">
        <w:rPr>
          <w:b/>
        </w:rPr>
        <w:t xml:space="preserve"> </w:t>
      </w:r>
      <w:r w:rsidR="006516E4">
        <w:rPr>
          <w:bCs/>
          <w:u w:val="single"/>
        </w:rPr>
        <w:t>57</w:t>
      </w:r>
      <w:r w:rsidR="00265D04">
        <w:rPr>
          <w:bCs/>
          <w:u w:val="single"/>
        </w:rPr>
        <w:t>,</w:t>
      </w:r>
      <w:r w:rsidRPr="00A145F7">
        <w:rPr>
          <w:bCs/>
          <w:u w:val="single"/>
        </w:rPr>
        <w:t>00 zł.</w:t>
      </w:r>
      <w:r w:rsidRPr="00A145F7">
        <w:rPr>
          <w:bCs/>
        </w:rPr>
        <w:t xml:space="preserve"> (słownie: </w:t>
      </w:r>
      <w:r w:rsidR="006516E4">
        <w:rPr>
          <w:bCs/>
        </w:rPr>
        <w:t xml:space="preserve">pięćdziesiąt </w:t>
      </w:r>
      <w:r w:rsidR="00DE7B62">
        <w:rPr>
          <w:bCs/>
        </w:rPr>
        <w:t xml:space="preserve"> siedem</w:t>
      </w:r>
      <w:r w:rsidR="00D278D7">
        <w:rPr>
          <w:bCs/>
        </w:rPr>
        <w:t xml:space="preserve"> </w:t>
      </w:r>
      <w:r w:rsidRPr="00A145F7">
        <w:rPr>
          <w:bCs/>
        </w:rPr>
        <w:t>złot</w:t>
      </w:r>
      <w:r w:rsidR="00261B28">
        <w:rPr>
          <w:bCs/>
        </w:rPr>
        <w:t>ych</w:t>
      </w:r>
      <w:r w:rsidRPr="00A145F7">
        <w:rPr>
          <w:bCs/>
        </w:rPr>
        <w:t xml:space="preserve"> 00/100);</w:t>
      </w:r>
    </w:p>
    <w:p w14:paraId="23EF9C16" w14:textId="77777777" w:rsidR="00247F9F" w:rsidRPr="00A145F7" w:rsidRDefault="00247F9F" w:rsidP="006516E4">
      <w:pPr>
        <w:pStyle w:val="Akapitzlist"/>
        <w:numPr>
          <w:ilvl w:val="0"/>
          <w:numId w:val="6"/>
        </w:numPr>
        <w:ind w:left="426"/>
        <w:jc w:val="both"/>
        <w:rPr>
          <w:bCs/>
        </w:rPr>
      </w:pPr>
      <w:r>
        <w:rPr>
          <w:b/>
        </w:rPr>
        <w:t>W</w:t>
      </w:r>
      <w:r w:rsidRPr="00A145F7">
        <w:rPr>
          <w:b/>
        </w:rPr>
        <w:t xml:space="preserve">ysokość minimalnego postąpienia wynosi </w:t>
      </w:r>
      <w:r w:rsidRPr="00A145F7">
        <w:rPr>
          <w:bCs/>
          <w:u w:val="single"/>
        </w:rPr>
        <w:t>3 %</w:t>
      </w:r>
      <w:r w:rsidRPr="00A145F7">
        <w:rPr>
          <w:bCs/>
        </w:rPr>
        <w:t xml:space="preserve"> ceny wywoławczej</w:t>
      </w:r>
      <w:r w:rsidRPr="00A145F7">
        <w:rPr>
          <w:bCs/>
        </w:rPr>
        <w:br/>
        <w:t>z zaokrągleniem w górę do pełnych dziesiątek złotych - 10 zł. (słownie: dziesięć złotych).</w:t>
      </w:r>
    </w:p>
    <w:p w14:paraId="3A43C206" w14:textId="08072D2F" w:rsidR="00247F9F" w:rsidRPr="006516E4" w:rsidRDefault="00D14135" w:rsidP="006516E4">
      <w:pPr>
        <w:numPr>
          <w:ilvl w:val="0"/>
          <w:numId w:val="6"/>
        </w:numPr>
        <w:ind w:left="426"/>
        <w:jc w:val="both"/>
      </w:pPr>
      <w:r>
        <w:rPr>
          <w:b/>
          <w:bCs/>
        </w:rPr>
        <w:t xml:space="preserve">Cena wywoławcza: </w:t>
      </w:r>
      <w:r w:rsidR="006516E4">
        <w:rPr>
          <w:b/>
          <w:bCs/>
        </w:rPr>
        <w:t>567,25</w:t>
      </w:r>
      <w:r w:rsidR="001D36D2" w:rsidRPr="00300E99">
        <w:rPr>
          <w:b/>
          <w:bCs/>
        </w:rPr>
        <w:t xml:space="preserve"> zł</w:t>
      </w:r>
      <w:r w:rsidR="00247F9F" w:rsidRPr="004F3518">
        <w:t>. –</w:t>
      </w:r>
      <w:r w:rsidR="00247F9F">
        <w:t xml:space="preserve"> </w:t>
      </w:r>
      <w:r w:rsidR="00247F9F">
        <w:rPr>
          <w:u w:val="single"/>
        </w:rPr>
        <w:t xml:space="preserve"> zw.  z podatku VAT.</w:t>
      </w:r>
    </w:p>
    <w:p w14:paraId="54772556" w14:textId="68D09E9E" w:rsidR="00247F9F" w:rsidRDefault="00247F9F" w:rsidP="006516E4">
      <w:pPr>
        <w:numPr>
          <w:ilvl w:val="0"/>
          <w:numId w:val="6"/>
        </w:numPr>
        <w:ind w:left="426"/>
        <w:jc w:val="both"/>
      </w:pPr>
      <w:r w:rsidRPr="006516E4">
        <w:rPr>
          <w:b/>
          <w:bCs/>
        </w:rPr>
        <w:t xml:space="preserve">Terminy wnoszenia opłat </w:t>
      </w:r>
      <w:r>
        <w:t>– 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79E0472E" w14:textId="74DE0F0B" w:rsidR="00247F9F" w:rsidRPr="006516E4" w:rsidRDefault="00247F9F" w:rsidP="006516E4">
      <w:pPr>
        <w:numPr>
          <w:ilvl w:val="0"/>
          <w:numId w:val="6"/>
        </w:numPr>
        <w:ind w:left="426"/>
        <w:jc w:val="both"/>
      </w:pPr>
      <w:r w:rsidRPr="006516E4">
        <w:rPr>
          <w:b/>
          <w:bCs/>
        </w:rPr>
        <w:t xml:space="preserve">Zasady aktualizacji opłat </w:t>
      </w:r>
      <w:r>
        <w:t xml:space="preserve">– </w:t>
      </w:r>
      <w:r w:rsidRPr="006516E4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</w:p>
    <w:p w14:paraId="2C17A1FA" w14:textId="09E74766" w:rsidR="00247F9F" w:rsidRPr="004F75D2" w:rsidRDefault="00247F9F" w:rsidP="006516E4">
      <w:pPr>
        <w:numPr>
          <w:ilvl w:val="0"/>
          <w:numId w:val="6"/>
        </w:numPr>
        <w:ind w:left="426"/>
        <w:jc w:val="both"/>
      </w:pPr>
      <w:r w:rsidRPr="006516E4"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 w:rsidRPr="006516E4">
        <w:rPr>
          <w:bCs/>
        </w:rPr>
        <w:t>nieruchomość przeznaczona do dzierżawy, w trybie przetargu ustnego nieograniczonego.</w:t>
      </w:r>
    </w:p>
    <w:p w14:paraId="08AABB8C" w14:textId="77777777" w:rsidR="004F75D2" w:rsidRDefault="004F75D2" w:rsidP="004F75D2">
      <w:pPr>
        <w:ind w:left="426"/>
        <w:jc w:val="both"/>
      </w:pPr>
    </w:p>
    <w:p w14:paraId="32C49F59" w14:textId="77777777" w:rsidR="00247F9F" w:rsidRPr="00A145F7" w:rsidRDefault="00247F9F" w:rsidP="00247F9F">
      <w:pPr>
        <w:spacing w:line="259" w:lineRule="auto"/>
        <w:jc w:val="center"/>
        <w:rPr>
          <w:rFonts w:eastAsiaTheme="minorHAnsi"/>
          <w:b/>
          <w:bCs/>
          <w:sz w:val="12"/>
          <w:szCs w:val="12"/>
          <w:highlight w:val="lightGray"/>
          <w:lang w:eastAsia="en-US"/>
        </w:rPr>
      </w:pPr>
    </w:p>
    <w:p w14:paraId="3C21E84F" w14:textId="07D9758A" w:rsidR="00247F9F" w:rsidRPr="00A145F7" w:rsidRDefault="00247F9F" w:rsidP="00247F9F">
      <w:pPr>
        <w:spacing w:line="259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 xml:space="preserve">Przetarg odbędzie się w dniu </w:t>
      </w:r>
      <w:r w:rsidR="00BE0097">
        <w:rPr>
          <w:rFonts w:eastAsiaTheme="minorHAnsi"/>
          <w:b/>
          <w:bCs/>
          <w:highlight w:val="lightGray"/>
          <w:lang w:eastAsia="en-US"/>
        </w:rPr>
        <w:t>2</w:t>
      </w:r>
      <w:r w:rsidR="008418FF">
        <w:rPr>
          <w:rFonts w:eastAsiaTheme="minorHAnsi"/>
          <w:b/>
          <w:bCs/>
          <w:highlight w:val="lightGray"/>
          <w:lang w:eastAsia="en-US"/>
        </w:rPr>
        <w:t>3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</w:t>
      </w:r>
      <w:r w:rsidR="00BE0097">
        <w:rPr>
          <w:rFonts w:eastAsiaTheme="minorHAnsi"/>
          <w:b/>
          <w:bCs/>
          <w:highlight w:val="lightGray"/>
          <w:lang w:eastAsia="en-US"/>
        </w:rPr>
        <w:t>czerwca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202</w:t>
      </w:r>
      <w:r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r. o godzinie </w:t>
      </w:r>
      <w:r w:rsidR="005D32D2">
        <w:rPr>
          <w:rFonts w:eastAsiaTheme="minorHAnsi"/>
          <w:b/>
          <w:bCs/>
          <w:highlight w:val="lightGray"/>
          <w:lang w:eastAsia="en-US"/>
        </w:rPr>
        <w:t>10</w:t>
      </w:r>
      <w:r w:rsidRPr="00A145F7">
        <w:rPr>
          <w:rFonts w:eastAsiaTheme="minorHAnsi"/>
          <w:b/>
          <w:bCs/>
          <w:highlight w:val="lightGray"/>
          <w:lang w:eastAsia="en-US"/>
        </w:rPr>
        <w:t>:</w:t>
      </w:r>
      <w:r w:rsidR="00DE7B62">
        <w:rPr>
          <w:rFonts w:eastAsiaTheme="minorHAnsi"/>
          <w:b/>
          <w:bCs/>
          <w:highlight w:val="lightGray"/>
          <w:lang w:eastAsia="en-US"/>
        </w:rPr>
        <w:t>3</w:t>
      </w:r>
      <w:r w:rsidRPr="00A145F7">
        <w:rPr>
          <w:rFonts w:eastAsiaTheme="minorHAnsi"/>
          <w:b/>
          <w:bCs/>
          <w:highlight w:val="lightGray"/>
          <w:lang w:eastAsia="en-US"/>
        </w:rPr>
        <w:t>0</w:t>
      </w:r>
    </w:p>
    <w:p w14:paraId="7BD9E368" w14:textId="18E992C6" w:rsidR="00247F9F" w:rsidRDefault="00247F9F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53B07026" w14:textId="32CB40D1" w:rsidR="004F75D2" w:rsidRDefault="004F75D2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634EEBD0" w14:textId="77777777" w:rsidR="004F75D2" w:rsidRPr="00A145F7" w:rsidRDefault="004F75D2" w:rsidP="00247F9F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27DBEE0F" w14:textId="5AD39FF9" w:rsidR="00247F9F" w:rsidRPr="00A145F7" w:rsidRDefault="00247F9F" w:rsidP="00247F9F">
      <w:pPr>
        <w:spacing w:after="160" w:line="259" w:lineRule="auto"/>
        <w:contextualSpacing/>
        <w:jc w:val="both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 przetargu mogą brać udział osoby fizyczne i prawne, które:</w:t>
      </w:r>
    </w:p>
    <w:p w14:paraId="3B488D31" w14:textId="6A0D74BF" w:rsidR="00247F9F" w:rsidRPr="00A145F7" w:rsidRDefault="00247F9F" w:rsidP="00247F9F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wpłacą wyżej podane wadium w pieniądzu, przelewem na rachunek </w:t>
      </w:r>
      <w:r w:rsidRPr="00A145F7">
        <w:rPr>
          <w:rFonts w:eastAsiaTheme="minorHAnsi"/>
          <w:lang w:eastAsia="en-US"/>
        </w:rPr>
        <w:br/>
        <w:t xml:space="preserve">BGK Reg. Podkarpacki </w:t>
      </w:r>
      <w:r w:rsidRPr="00A145F7">
        <w:rPr>
          <w:color w:val="000000"/>
        </w:rPr>
        <w:t xml:space="preserve">O/Rzeszów </w:t>
      </w:r>
      <w:r w:rsidRPr="00A145F7">
        <w:rPr>
          <w:rFonts w:eastAsiaTheme="minorHAnsi"/>
          <w:lang w:eastAsia="en-US"/>
        </w:rPr>
        <w:t xml:space="preserve">nr </w:t>
      </w:r>
      <w:r w:rsidRPr="00A145F7">
        <w:rPr>
          <w:color w:val="000000"/>
        </w:rPr>
        <w:t>07 1130 1105 0005 2121 1820 0015</w:t>
      </w:r>
      <w:r w:rsidRPr="00A145F7">
        <w:rPr>
          <w:rFonts w:eastAsiaTheme="minorHAnsi"/>
          <w:lang w:eastAsia="en-US"/>
        </w:rPr>
        <w:t xml:space="preserve">, najpóźniej </w:t>
      </w:r>
      <w:r w:rsidRPr="00A145F7">
        <w:rPr>
          <w:rFonts w:eastAsiaTheme="minorHAnsi"/>
          <w:lang w:eastAsia="en-US"/>
        </w:rPr>
        <w:br/>
      </w:r>
      <w:r w:rsidRPr="00A145F7">
        <w:rPr>
          <w:rFonts w:eastAsiaTheme="minorHAnsi"/>
          <w:lang w:eastAsia="en-US"/>
        </w:rPr>
        <w:lastRenderedPageBreak/>
        <w:t>do dnia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8418FF">
        <w:rPr>
          <w:rFonts w:eastAsiaTheme="minorHAnsi"/>
          <w:b/>
          <w:bCs/>
          <w:lang w:eastAsia="en-US"/>
        </w:rPr>
        <w:t>21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BE0097">
        <w:rPr>
          <w:rFonts w:eastAsiaTheme="minorHAnsi"/>
          <w:b/>
          <w:bCs/>
          <w:lang w:eastAsia="en-US"/>
        </w:rPr>
        <w:t>czerw</w:t>
      </w:r>
      <w:r w:rsidR="00A93D79">
        <w:rPr>
          <w:rFonts w:eastAsiaTheme="minorHAnsi"/>
          <w:b/>
          <w:bCs/>
          <w:lang w:eastAsia="en-US"/>
        </w:rPr>
        <w:t>ca</w:t>
      </w:r>
      <w:r w:rsidRPr="004F75D2">
        <w:rPr>
          <w:rFonts w:eastAsiaTheme="minorHAnsi"/>
          <w:b/>
          <w:bCs/>
          <w:lang w:eastAsia="en-US"/>
        </w:rPr>
        <w:t xml:space="preserve"> 2022 r</w:t>
      </w:r>
      <w:r w:rsidRPr="00A145F7">
        <w:rPr>
          <w:rFonts w:eastAsiaTheme="minorHAnsi"/>
          <w:lang w:eastAsia="en-US"/>
        </w:rPr>
        <w:t xml:space="preserve">., dopisując na poleceniu przelewu </w:t>
      </w:r>
      <w:r w:rsidRPr="00A145F7">
        <w:rPr>
          <w:rFonts w:eastAsiaTheme="minorHAnsi"/>
          <w:b/>
          <w:bCs/>
          <w:lang w:eastAsia="en-US"/>
        </w:rPr>
        <w:t xml:space="preserve">„Przetarg na </w:t>
      </w:r>
      <w:r>
        <w:rPr>
          <w:rFonts w:eastAsiaTheme="minorHAnsi"/>
          <w:b/>
          <w:bCs/>
          <w:lang w:eastAsia="en-US"/>
        </w:rPr>
        <w:t xml:space="preserve">dzierżawę dz. nr </w:t>
      </w:r>
      <w:r w:rsidR="005D32D2">
        <w:rPr>
          <w:rFonts w:eastAsiaTheme="minorHAnsi"/>
          <w:b/>
          <w:bCs/>
          <w:lang w:eastAsia="en-US"/>
        </w:rPr>
        <w:t>1</w:t>
      </w:r>
      <w:r w:rsidR="00DE7B62">
        <w:rPr>
          <w:rFonts w:eastAsiaTheme="minorHAnsi"/>
          <w:b/>
          <w:bCs/>
          <w:lang w:eastAsia="en-US"/>
        </w:rPr>
        <w:t>7</w:t>
      </w:r>
      <w:r w:rsidRPr="00A145F7">
        <w:rPr>
          <w:rFonts w:eastAsiaTheme="minorHAnsi"/>
          <w:b/>
          <w:bCs/>
          <w:lang w:eastAsia="en-US"/>
        </w:rPr>
        <w:t>”</w:t>
      </w:r>
      <w:r w:rsidRPr="00A145F7">
        <w:rPr>
          <w:rFonts w:eastAsiaTheme="minorHAnsi"/>
          <w:lang w:eastAsia="en-US"/>
        </w:rPr>
        <w:t xml:space="preserve">. </w:t>
      </w:r>
      <w:r w:rsidRPr="00A145F7">
        <w:t>Za datę wpływu, uważa się dzień, w którym środki finansowe znajdą się na koncie Gminy Olszanica;</w:t>
      </w:r>
    </w:p>
    <w:p w14:paraId="695D5F2C" w14:textId="77777777" w:rsidR="00247F9F" w:rsidRPr="00A145F7" w:rsidRDefault="00247F9F" w:rsidP="00247F9F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bCs/>
        </w:rPr>
      </w:pPr>
      <w:bookmarkStart w:id="0" w:name="_Hlk96512299"/>
      <w:r w:rsidRPr="00A145F7">
        <w:rPr>
          <w:bCs/>
        </w:rPr>
        <w:t>okażą dokument umożliwiający stwierdzenie tożsamości osoby.</w:t>
      </w:r>
    </w:p>
    <w:p w14:paraId="3E191B0A" w14:textId="77777777" w:rsidR="00247F9F" w:rsidRPr="00A145F7" w:rsidRDefault="00247F9F" w:rsidP="00247F9F">
      <w:pPr>
        <w:ind w:left="426"/>
        <w:contextualSpacing/>
        <w:jc w:val="both"/>
      </w:pPr>
      <w:r w:rsidRPr="00A145F7">
        <w:t>Osoba fizyczna obowiązana jest przedstawić w dniu przetargu dokument tożsamości, natomiast osoby prawne pełnomocnictwo w oryginale, oraz dokument tożsamości osoby reprezentującej;</w:t>
      </w:r>
    </w:p>
    <w:p w14:paraId="7CE081C7" w14:textId="77777777" w:rsidR="00247F9F" w:rsidRPr="00A145F7" w:rsidRDefault="00247F9F" w:rsidP="00247F9F">
      <w:pPr>
        <w:spacing w:line="259" w:lineRule="auto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Przystępując do przetargu, należy okazać dokument tożsamości</w:t>
      </w:r>
      <w:r>
        <w:rPr>
          <w:rFonts w:eastAsiaTheme="minorHAnsi"/>
          <w:lang w:eastAsia="en-US"/>
        </w:rPr>
        <w:t xml:space="preserve"> i</w:t>
      </w:r>
      <w:r w:rsidRPr="00A145F7">
        <w:rPr>
          <w:rFonts w:eastAsiaTheme="minorHAnsi"/>
          <w:lang w:eastAsia="en-US"/>
        </w:rPr>
        <w:t xml:space="preserve"> dowód wpłaty wadium</w:t>
      </w:r>
      <w:r>
        <w:rPr>
          <w:rFonts w:eastAsiaTheme="minorHAnsi"/>
          <w:lang w:eastAsia="en-US"/>
        </w:rPr>
        <w:t>.</w:t>
      </w:r>
    </w:p>
    <w:p w14:paraId="4BDFA322" w14:textId="77777777" w:rsidR="00247F9F" w:rsidRPr="00A145F7" w:rsidRDefault="00247F9F" w:rsidP="00247F9F">
      <w:pPr>
        <w:spacing w:line="259" w:lineRule="auto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Wpłacone wadium:</w:t>
      </w:r>
    </w:p>
    <w:p w14:paraId="5D82224C" w14:textId="77777777" w:rsidR="00247F9F" w:rsidRPr="00A145F7" w:rsidRDefault="00247F9F" w:rsidP="00247F9F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646A9A5E" w14:textId="77777777" w:rsidR="00247F9F" w:rsidRPr="00A145F7" w:rsidRDefault="00247F9F" w:rsidP="00247F9F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68B10367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odwołania przetargu;</w:t>
      </w:r>
    </w:p>
    <w:p w14:paraId="69DC7EE7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zamknięcia przetargu;</w:t>
      </w:r>
    </w:p>
    <w:p w14:paraId="4AFD40C1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unieważnienia przetargu;</w:t>
      </w:r>
    </w:p>
    <w:p w14:paraId="70AA07F9" w14:textId="77777777" w:rsidR="00247F9F" w:rsidRPr="00A145F7" w:rsidRDefault="00247F9F" w:rsidP="00247F9F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zakończenia przetargu wynikiem negatywnym. </w:t>
      </w:r>
    </w:p>
    <w:p w14:paraId="4600CFD2" w14:textId="429A05A1" w:rsidR="00247F9F" w:rsidRPr="00A145F7" w:rsidRDefault="00247F9F" w:rsidP="00247F9F">
      <w:pPr>
        <w:tabs>
          <w:tab w:val="left" w:pos="708"/>
        </w:tabs>
        <w:autoSpaceDN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5F7"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</w:t>
      </w:r>
      <w:r>
        <w:rPr>
          <w:rFonts w:eastAsiaTheme="minorHAnsi"/>
          <w:lang w:eastAsia="en-US"/>
        </w:rPr>
        <w:t xml:space="preserve">dzierżawy </w:t>
      </w:r>
      <w:r w:rsidRPr="00A145F7">
        <w:rPr>
          <w:rFonts w:eastAsiaTheme="minorHAnsi"/>
          <w:lang w:eastAsia="en-US"/>
        </w:rPr>
        <w:t xml:space="preserve">w terminie </w:t>
      </w:r>
      <w:r w:rsidR="00F9553D">
        <w:rPr>
          <w:rFonts w:eastAsiaTheme="minorHAnsi"/>
          <w:lang w:eastAsia="en-US"/>
        </w:rPr>
        <w:t>7</w:t>
      </w:r>
      <w:r w:rsidRPr="00A145F7">
        <w:rPr>
          <w:rFonts w:eastAsiaTheme="minorHAnsi"/>
          <w:lang w:eastAsia="en-US"/>
        </w:rPr>
        <w:t xml:space="preserve"> dni od daty powzięcia przez niego wiadomości o wyniku przetargu.  </w:t>
      </w:r>
    </w:p>
    <w:p w14:paraId="28318894" w14:textId="77777777" w:rsidR="00247F9F" w:rsidRPr="00A145F7" w:rsidRDefault="00247F9F" w:rsidP="00247F9F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 w:rsidRPr="00A145F7">
        <w:rPr>
          <w:rFonts w:eastAsiaTheme="minorHAnsi"/>
          <w:lang w:eastAsia="en-US"/>
        </w:rPr>
        <w:tab/>
      </w:r>
    </w:p>
    <w:p w14:paraId="0F514EB7" w14:textId="77777777" w:rsidR="00247F9F" w:rsidRPr="00A145F7" w:rsidRDefault="00247F9F" w:rsidP="00247F9F">
      <w:pPr>
        <w:tabs>
          <w:tab w:val="left" w:pos="708"/>
        </w:tabs>
        <w:autoSpaceDN w:val="0"/>
        <w:spacing w:line="259" w:lineRule="auto"/>
        <w:jc w:val="both"/>
        <w:rPr>
          <w:rFonts w:eastAsiaTheme="minorHAnsi"/>
          <w:sz w:val="6"/>
          <w:szCs w:val="6"/>
          <w:lang w:eastAsia="en-US"/>
        </w:rPr>
      </w:pPr>
    </w:p>
    <w:p w14:paraId="3D4577C1" w14:textId="77777777" w:rsidR="00247F9F" w:rsidRPr="00A145F7" w:rsidRDefault="00247F9F" w:rsidP="00247F9F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2D100693" w14:textId="7A962F70" w:rsidR="00247F9F" w:rsidRPr="00A145F7" w:rsidRDefault="00247F9F" w:rsidP="00247F9F">
      <w:pPr>
        <w:ind w:firstLine="426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A145F7">
        <w:rPr>
          <w:rFonts w:eastAsiaTheme="minorHAnsi"/>
          <w:lang w:eastAsia="en-US"/>
        </w:rPr>
        <w:br/>
        <w:t xml:space="preserve">a także na tablicach ogłoszeń w miejscowości </w:t>
      </w:r>
      <w:r w:rsidR="00261B28">
        <w:rPr>
          <w:rFonts w:eastAsiaTheme="minorHAnsi"/>
          <w:b/>
          <w:bCs/>
          <w:lang w:eastAsia="en-US"/>
        </w:rPr>
        <w:t>Rudenka</w:t>
      </w:r>
      <w:r w:rsidRPr="00A145F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145F7">
        <w:rPr>
          <w:rFonts w:eastAsiaTheme="minorHAnsi"/>
          <w:lang w:eastAsia="en-US"/>
        </w:rPr>
        <w:t xml:space="preserve">oraz opublikowanie </w:t>
      </w:r>
      <w:r w:rsidRPr="00A145F7">
        <w:rPr>
          <w:rFonts w:eastAsiaTheme="minorHAnsi"/>
          <w:lang w:eastAsia="en-US"/>
        </w:rPr>
        <w:br/>
        <w:t>w Biuletynie informacji Publicznej Urzędu Gminy Olszanica www.bip.olszanica.pl. I</w:t>
      </w:r>
      <w:r w:rsidRPr="00A145F7">
        <w:rPr>
          <w:rFonts w:eastAsiaTheme="minorHAnsi"/>
          <w:color w:val="000000"/>
          <w:lang w:eastAsia="en-US"/>
        </w:rPr>
        <w:t xml:space="preserve">nformację </w:t>
      </w:r>
      <w:r w:rsidRPr="00A145F7">
        <w:rPr>
          <w:rFonts w:eastAsiaTheme="minorHAnsi"/>
          <w:color w:val="000000"/>
          <w:lang w:eastAsia="en-US"/>
        </w:rPr>
        <w:br/>
        <w:t xml:space="preserve">o wywieszeniu </w:t>
      </w:r>
      <w:r>
        <w:rPr>
          <w:rFonts w:eastAsiaTheme="minorHAnsi"/>
          <w:color w:val="000000"/>
          <w:lang w:eastAsia="en-US"/>
        </w:rPr>
        <w:t>ogłoszenia</w:t>
      </w:r>
      <w:r w:rsidRPr="00A145F7">
        <w:rPr>
          <w:rFonts w:eastAsiaTheme="minorHAnsi"/>
          <w:color w:val="000000"/>
          <w:lang w:eastAsia="en-US"/>
        </w:rPr>
        <w:t xml:space="preserve"> podano również do publicznej wiadomości przez publikację </w:t>
      </w:r>
      <w:r w:rsidRPr="00A145F7">
        <w:rPr>
          <w:rFonts w:eastAsiaTheme="minorHAnsi"/>
          <w:bCs/>
          <w:lang w:eastAsia="en-US"/>
        </w:rPr>
        <w:t xml:space="preserve">ogłoszenia na stronie </w:t>
      </w:r>
      <w:r w:rsidRPr="00A145F7">
        <w:rPr>
          <w:rFonts w:eastAsiaTheme="minorHAnsi"/>
          <w:lang w:eastAsia="en-US"/>
        </w:rPr>
        <w:t>www.monitorurzedowy.pl.</w:t>
      </w:r>
    </w:p>
    <w:p w14:paraId="3EC0312A" w14:textId="1BA2FC63" w:rsidR="00E675BD" w:rsidRDefault="00247F9F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 – 15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, oraz telefonicznie pod </w:t>
      </w:r>
      <w:r w:rsidRPr="00A145F7">
        <w:rPr>
          <w:rFonts w:eastAsiaTheme="minorHAnsi"/>
          <w:bCs/>
          <w:color w:val="000000"/>
          <w:lang w:eastAsia="en-US"/>
        </w:rPr>
        <w:br/>
        <w:t xml:space="preserve">nr tel. 13 461 70 45 wew. </w:t>
      </w:r>
      <w:r w:rsidR="00E675BD">
        <w:rPr>
          <w:rFonts w:eastAsiaTheme="minorHAnsi"/>
          <w:bCs/>
          <w:color w:val="000000"/>
          <w:lang w:eastAsia="en-US"/>
        </w:rPr>
        <w:t>6</w:t>
      </w:r>
      <w:r w:rsidRPr="00A145F7">
        <w:rPr>
          <w:rFonts w:eastAsiaTheme="minorHAnsi"/>
          <w:bCs/>
          <w:color w:val="000000"/>
          <w:lang w:eastAsia="en-US"/>
        </w:rPr>
        <w:t xml:space="preserve">.     </w:t>
      </w:r>
    </w:p>
    <w:p w14:paraId="30BC6789" w14:textId="77777777" w:rsidR="00E675BD" w:rsidRDefault="00E675BD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</w:p>
    <w:p w14:paraId="09B295D0" w14:textId="77777777" w:rsidR="00E675BD" w:rsidRDefault="00E675BD" w:rsidP="00E675BD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232A140C" w14:textId="77777777" w:rsidR="00E675BD" w:rsidRDefault="00E675BD" w:rsidP="00E675BD">
      <w:pPr>
        <w:spacing w:after="160" w:line="254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p w14:paraId="506FC5E8" w14:textId="6116B239" w:rsidR="004F75D2" w:rsidRDefault="00247F9F" w:rsidP="009101A9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 xml:space="preserve"> </w:t>
      </w:r>
    </w:p>
    <w:p w14:paraId="4986EE42" w14:textId="1B4343F1" w:rsidR="009101A9" w:rsidRDefault="00247F9F" w:rsidP="004F75D2">
      <w:pPr>
        <w:spacing w:after="160"/>
        <w:jc w:val="center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br/>
        <w:t xml:space="preserve">          </w:t>
      </w:r>
    </w:p>
    <w:p w14:paraId="3BF8B80C" w14:textId="2C6AC400" w:rsidR="009101A9" w:rsidRDefault="009101A9" w:rsidP="009101A9">
      <w:pPr>
        <w:spacing w:after="160"/>
        <w:ind w:left="1416"/>
        <w:jc w:val="both"/>
        <w:rPr>
          <w:rFonts w:eastAsiaTheme="minorHAnsi"/>
          <w:lang w:eastAsia="en-US"/>
        </w:rPr>
      </w:pPr>
    </w:p>
    <w:p w14:paraId="0792FD25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069F1B7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2C8A3ED7" w14:textId="74643A45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54A31E0" w14:textId="48C697AD" w:rsidR="00F9553D" w:rsidRDefault="00DE7B62" w:rsidP="007F01D2">
      <w:pPr>
        <w:spacing w:after="160"/>
        <w:jc w:val="both"/>
        <w:rPr>
          <w:rFonts w:eastAsiaTheme="minorHAnsi"/>
          <w:lang w:eastAsia="en-US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B9E4348" wp14:editId="54F68EE8">
            <wp:simplePos x="0" y="0"/>
            <wp:positionH relativeFrom="column">
              <wp:posOffset>1133475</wp:posOffset>
            </wp:positionH>
            <wp:positionV relativeFrom="paragraph">
              <wp:posOffset>0</wp:posOffset>
            </wp:positionV>
            <wp:extent cx="3486150" cy="4962525"/>
            <wp:effectExtent l="0" t="0" r="0" b="9525"/>
            <wp:wrapTight wrapText="bothSides">
              <wp:wrapPolygon edited="0">
                <wp:start x="0" y="0"/>
                <wp:lineTo x="0" y="21559"/>
                <wp:lineTo x="21482" y="21559"/>
                <wp:lineTo x="21482" y="0"/>
                <wp:lineTo x="0" y="0"/>
              </wp:wrapPolygon>
            </wp:wrapTight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55"/>
                    <a:stretch/>
                  </pic:blipFill>
                  <pic:spPr bwMode="auto">
                    <a:xfrm>
                      <a:off x="0" y="0"/>
                      <a:ext cx="34861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D2160" w14:textId="77AF60B3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FE724DF" w14:textId="5AE1FA6F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05744845" w14:textId="390CF47C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8064972" w14:textId="2060C879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AD51ADB" w14:textId="610F3455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2896AE5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77EBC1D9" w14:textId="2F6820FF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EB6BE91" w14:textId="68A9F088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355D89C3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4467928" w14:textId="0F801366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48FDAC8B" w14:textId="135393AF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60830039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20C1B0AF" w14:textId="77777777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47C87D5C" w14:textId="4AA26F40" w:rsidR="00F9553D" w:rsidRDefault="00F9553D" w:rsidP="007F01D2">
      <w:pPr>
        <w:spacing w:after="160"/>
        <w:jc w:val="both"/>
        <w:rPr>
          <w:rFonts w:eastAsiaTheme="minorHAnsi"/>
          <w:lang w:eastAsia="en-US"/>
        </w:rPr>
      </w:pPr>
    </w:p>
    <w:p w14:paraId="54119496" w14:textId="77777777" w:rsidR="00B53FCE" w:rsidRDefault="00B53FCE" w:rsidP="007F01D2">
      <w:pPr>
        <w:spacing w:after="160"/>
        <w:jc w:val="both"/>
        <w:rPr>
          <w:rFonts w:eastAsiaTheme="minorHAnsi"/>
          <w:lang w:eastAsia="en-US"/>
        </w:rPr>
      </w:pPr>
    </w:p>
    <w:p w14:paraId="57721971" w14:textId="77777777" w:rsidR="001D36D2" w:rsidRDefault="001D36D2" w:rsidP="007F01D2">
      <w:pPr>
        <w:spacing w:after="160"/>
        <w:jc w:val="both"/>
        <w:rPr>
          <w:rFonts w:eastAsiaTheme="minorHAnsi"/>
          <w:lang w:eastAsia="en-US"/>
        </w:rPr>
      </w:pPr>
    </w:p>
    <w:p w14:paraId="221A44DB" w14:textId="77777777" w:rsidR="00DE7B62" w:rsidRDefault="00DE7B62" w:rsidP="007F01D2">
      <w:pPr>
        <w:spacing w:after="160"/>
        <w:jc w:val="both"/>
        <w:rPr>
          <w:rFonts w:eastAsiaTheme="minorHAnsi"/>
          <w:lang w:eastAsia="en-US"/>
        </w:rPr>
      </w:pPr>
    </w:p>
    <w:p w14:paraId="25D5012A" w14:textId="77777777" w:rsidR="00DE7B62" w:rsidRDefault="00DE7B62" w:rsidP="007F01D2">
      <w:pPr>
        <w:spacing w:after="160"/>
        <w:jc w:val="both"/>
        <w:rPr>
          <w:rFonts w:eastAsiaTheme="minorHAnsi"/>
          <w:lang w:eastAsia="en-US"/>
        </w:rPr>
      </w:pPr>
    </w:p>
    <w:p w14:paraId="729FC06E" w14:textId="11DF94A8" w:rsidR="007F01D2" w:rsidRDefault="007F01D2" w:rsidP="007F01D2">
      <w:pPr>
        <w:spacing w:after="1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Olszanica, </w:t>
      </w:r>
      <w:r w:rsidR="00F9553D">
        <w:rPr>
          <w:rFonts w:eastAsiaTheme="minorHAnsi"/>
          <w:lang w:eastAsia="en-US"/>
        </w:rPr>
        <w:t>1</w:t>
      </w:r>
      <w:r w:rsidR="00AA597B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.0</w:t>
      </w:r>
      <w:r w:rsidR="00F9553D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>.2022 r.</w:t>
      </w:r>
    </w:p>
    <w:bookmarkEnd w:id="0"/>
    <w:p w14:paraId="00BCBD43" w14:textId="77777777" w:rsidR="003E0498" w:rsidRDefault="003E0498" w:rsidP="003E0498"/>
    <w:p w14:paraId="0EAC3EE0" w14:textId="77777777" w:rsidR="003E0498" w:rsidRDefault="003E0498" w:rsidP="003E0498"/>
    <w:p w14:paraId="00F4E06F" w14:textId="77777777" w:rsidR="003E0498" w:rsidRDefault="003E0498" w:rsidP="003E0498"/>
    <w:p w14:paraId="13E7133F" w14:textId="77777777" w:rsidR="00D92093" w:rsidRDefault="00D92093"/>
    <w:sectPr w:rsidR="00D9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986C" w14:textId="77777777" w:rsidR="00C334C0" w:rsidRDefault="00C334C0" w:rsidP="00F9553D">
      <w:r>
        <w:separator/>
      </w:r>
    </w:p>
  </w:endnote>
  <w:endnote w:type="continuationSeparator" w:id="0">
    <w:p w14:paraId="148887D6" w14:textId="77777777" w:rsidR="00C334C0" w:rsidRDefault="00C334C0" w:rsidP="00F9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2E599" w14:textId="77777777" w:rsidR="00C334C0" w:rsidRDefault="00C334C0" w:rsidP="00F9553D">
      <w:r>
        <w:separator/>
      </w:r>
    </w:p>
  </w:footnote>
  <w:footnote w:type="continuationSeparator" w:id="0">
    <w:p w14:paraId="0E8B10D7" w14:textId="77777777" w:rsidR="00C334C0" w:rsidRDefault="00C334C0" w:rsidP="00F95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9B07A9"/>
    <w:multiLevelType w:val="hybridMultilevel"/>
    <w:tmpl w:val="56CEB2B0"/>
    <w:lvl w:ilvl="0" w:tplc="906052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855926070">
    <w:abstractNumId w:val="2"/>
  </w:num>
  <w:num w:numId="2" w16cid:durableId="598489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6051799">
    <w:abstractNumId w:val="0"/>
  </w:num>
  <w:num w:numId="4" w16cid:durableId="694501594">
    <w:abstractNumId w:val="5"/>
  </w:num>
  <w:num w:numId="5" w16cid:durableId="649755142">
    <w:abstractNumId w:val="1"/>
  </w:num>
  <w:num w:numId="6" w16cid:durableId="775490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93"/>
    <w:rsid w:val="00070D0D"/>
    <w:rsid w:val="001D36D2"/>
    <w:rsid w:val="00247F9F"/>
    <w:rsid w:val="00261B28"/>
    <w:rsid w:val="00265D04"/>
    <w:rsid w:val="003E0498"/>
    <w:rsid w:val="004F75D2"/>
    <w:rsid w:val="005D32D2"/>
    <w:rsid w:val="006516E4"/>
    <w:rsid w:val="006A364E"/>
    <w:rsid w:val="007F01D2"/>
    <w:rsid w:val="00837F84"/>
    <w:rsid w:val="008418FF"/>
    <w:rsid w:val="009101A9"/>
    <w:rsid w:val="00A93D79"/>
    <w:rsid w:val="00AA597B"/>
    <w:rsid w:val="00B53FCE"/>
    <w:rsid w:val="00BE0097"/>
    <w:rsid w:val="00BE1DDA"/>
    <w:rsid w:val="00C334C0"/>
    <w:rsid w:val="00D14135"/>
    <w:rsid w:val="00D278D7"/>
    <w:rsid w:val="00D92093"/>
    <w:rsid w:val="00DE1FEF"/>
    <w:rsid w:val="00DE7B62"/>
    <w:rsid w:val="00E4237B"/>
    <w:rsid w:val="00E675BD"/>
    <w:rsid w:val="00E73495"/>
    <w:rsid w:val="00F9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BE76"/>
  <w15:chartTrackingRefBased/>
  <w15:docId w15:val="{BFBD5349-13DE-4AE9-990A-F80F126C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E1F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0498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E0498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E04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4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E0498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247F9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E1F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DE1FEF"/>
  </w:style>
  <w:style w:type="paragraph" w:styleId="Nagwek">
    <w:name w:val="header"/>
    <w:basedOn w:val="Normalny"/>
    <w:link w:val="NagwekZnak"/>
    <w:uiPriority w:val="99"/>
    <w:unhideWhenUsed/>
    <w:rsid w:val="00F95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5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5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5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746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18</cp:revision>
  <cp:lastPrinted>2022-03-29T11:21:00Z</cp:lastPrinted>
  <dcterms:created xsi:type="dcterms:W3CDTF">2021-06-14T08:46:00Z</dcterms:created>
  <dcterms:modified xsi:type="dcterms:W3CDTF">2022-05-18T12:30:00Z</dcterms:modified>
</cp:coreProperties>
</file>