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B2" w:rsidRDefault="0069462D" w:rsidP="0075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756BB2" w:rsidRPr="00756B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</w:t>
      </w:r>
    </w:p>
    <w:p w:rsidR="00753D40" w:rsidRDefault="00753D40" w:rsidP="00753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  przetwarzaniem danych osobowych zawartych na portalu </w:t>
      </w:r>
    </w:p>
    <w:p w:rsidR="00753D40" w:rsidRDefault="00753D40" w:rsidP="00753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0">
        <w:rPr>
          <w:rFonts w:ascii="Times New Roman" w:eastAsia="Times New Roman" w:hAnsi="Times New Roman" w:cs="Times New Roman"/>
          <w:sz w:val="24"/>
          <w:szCs w:val="24"/>
          <w:lang w:eastAsia="pl-PL"/>
        </w:rPr>
        <w:t>GEOPORTAL</w:t>
      </w:r>
    </w:p>
    <w:p w:rsidR="00753D40" w:rsidRPr="00756BB2" w:rsidRDefault="00753D40" w:rsidP="00753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2BF" w:rsidRDefault="00E432BF" w:rsidP="004701AF">
      <w:pPr>
        <w:pStyle w:val="Akapitzlist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432B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ogólnego Rozporządzenia PE i Rady (UE) 2016/679 z dnia 27 kwietnia 2016 roku w sprawie  ochrony osób fizycznych w związku z przetwarzaniem danych osobowych i w sprawie swobodnego przepływu takich danych oraz uchylenia dyrektywy 95/46/WE (dalej) RODO informuję, że:</w:t>
      </w:r>
    </w:p>
    <w:p w:rsidR="00E432BF" w:rsidRPr="00E432BF" w:rsidRDefault="00E432BF" w:rsidP="00E432BF">
      <w:pPr>
        <w:pStyle w:val="Akapitzlist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2BF" w:rsidRPr="00E432BF" w:rsidRDefault="00E432BF" w:rsidP="00E432B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 / Pana danych osobowych jest </w:t>
      </w:r>
      <w:r w:rsidR="005238A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  <w:r w:rsidRPr="00E43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Olszanica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 w:rsidRPr="00E432BF">
        <w:rPr>
          <w:rFonts w:ascii="Times New Roman" w:eastAsia="Times New Roman" w:hAnsi="Times New Roman" w:cs="Times New Roman"/>
          <w:sz w:val="24"/>
          <w:szCs w:val="24"/>
          <w:lang w:eastAsia="pl-PL"/>
        </w:rPr>
        <w:t>38-722 Olszanica, Olszanica 81 reprezentowana przez Wójta Gminy Olszanica.</w:t>
      </w:r>
    </w:p>
    <w:p w:rsidR="006326E6" w:rsidRDefault="00E432BF" w:rsidP="006326E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 Inspektorem Ochrony Danych  możliwy jest pod adresem: Inspektor Ochrony Danych, Urząd Gminy Olszanica, 38-722 Olszanica 81 lub email: </w:t>
      </w:r>
      <w:hyperlink r:id="rId5" w:history="1">
        <w:r w:rsidRPr="00E432B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gfx-consulting@wp.pl</w:t>
        </w:r>
      </w:hyperlink>
      <w:r w:rsidRPr="00E432BF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606 762</w:t>
      </w:r>
      <w:r w:rsidR="00753D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432BF">
        <w:rPr>
          <w:rFonts w:ascii="Times New Roman" w:eastAsia="Times New Roman" w:hAnsi="Times New Roman" w:cs="Times New Roman"/>
          <w:sz w:val="24"/>
          <w:szCs w:val="24"/>
          <w:lang w:eastAsia="pl-PL"/>
        </w:rPr>
        <w:t>223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238AD" w:rsidRDefault="005238AD" w:rsidP="00753D40">
      <w:pPr>
        <w:pStyle w:val="Akapitzlist"/>
        <w:numPr>
          <w:ilvl w:val="0"/>
          <w:numId w:val="3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3D40" w:rsidRPr="0075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w celu realizacji wniosku o udostępnienie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53D40" w:rsidRDefault="005238AD" w:rsidP="00753D40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753D40" w:rsidRPr="00753D40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3D40" w:rsidRPr="0075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usług </w:t>
      </w:r>
      <w:r w:rsidR="0075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753D40" w:rsidRPr="00753D40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centralnego zasobu geodezyjnego i kartograficznego</w:t>
      </w:r>
      <w:r w:rsidR="00753D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3D40" w:rsidRPr="00753D40" w:rsidRDefault="00753D40" w:rsidP="00753D40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D40" w:rsidRPr="00753D40" w:rsidRDefault="00753D40" w:rsidP="00753D40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Pani/Pana danych osobowych są obowiązujące przepisy prawa tj. art. 6 ust 1 lit c RODO, w związku z art. 40-40g ustawy z dnia 17 maja 1989 r. Prawo geodezyjne i kartograficzne oraz przepisami rozporządzenia Ministra Administracji i Cyfryzacji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 w:rsidRPr="0075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5 września 2013 r. w sprawie organizacji i trybu prowadzenia państwowego zasobu geodezyjnego. </w:t>
      </w:r>
    </w:p>
    <w:p w:rsidR="00756BB2" w:rsidRDefault="00753D40" w:rsidP="006326E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0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mogą być podmioty lub organy, którym Administrator jest zobowiązany udostępniać dane na podstawie powszechnie obowiązujących przepisów prawa lub podmioty przetwarzające na podstawie umów powierzenia przetwarzania danych osobowych zawartych z Administratorem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26E6" w:rsidRPr="006326E6" w:rsidRDefault="00756BB2" w:rsidP="006326E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Pana/Pani dane osobowe przechowywane będą </w:t>
      </w:r>
      <w:r w:rsidR="0075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okres </w:t>
      </w:r>
      <w:r w:rsidR="0075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lat, </w:t>
      </w: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a po tym czasie przez okres oraz w zakresie wymaganym przez przepisy prawa</w:t>
      </w:r>
      <w:r w:rsidR="005238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</w:t>
      </w:r>
      <w:r w:rsidR="00753D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 w przypadku dochodzenia roszczeń).</w:t>
      </w:r>
    </w:p>
    <w:p w:rsidR="00756BB2" w:rsidRPr="00753D40" w:rsidRDefault="00756BB2" w:rsidP="00753D40">
      <w:pPr>
        <w:pStyle w:val="Akapitzlist"/>
        <w:numPr>
          <w:ilvl w:val="0"/>
          <w:numId w:val="3"/>
        </w:numPr>
        <w:spacing w:line="36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753D40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</w:t>
      </w:r>
      <w:r w:rsidR="00753D40" w:rsidRPr="0075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Pani/Panu żądanie dostępu do danych osobowych (w tym prawo, o którym mowa </w:t>
      </w:r>
      <w:r w:rsidR="0075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753D40" w:rsidRPr="00753D40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15 ust. 1 lit. g RODO, ograniczone na podstawie art. 5a ust. 1 ww. ustawy</w:t>
      </w:r>
      <w:r w:rsidR="0075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3D40" w:rsidRPr="0075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geodezyjne i kartograficzne) oraz ich sprostowania, usunięcia po ww. okresie ich przetwarzania lub ograniczenia przetwarzania, z uwzględnieniem przepisów zawartych w art. 5b ww. ustawy. </w:t>
      </w:r>
    </w:p>
    <w:p w:rsidR="006326E6" w:rsidRPr="00753D40" w:rsidRDefault="00753D40" w:rsidP="00753D40">
      <w:pPr>
        <w:pStyle w:val="Akapitzlist"/>
        <w:numPr>
          <w:ilvl w:val="0"/>
          <w:numId w:val="3"/>
        </w:numPr>
        <w:spacing w:line="36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swoich danych osobowych jest dobrowolne, jednak ich przetwarzanie wynika z przepisów ww. ustawy i rozporządzenia. Konsekwencją niepodania przez Pana/Panią swoich danych osobowych jest brak możliwości pozyskania materiałów i usług z centralnego zasobu geodezyjnego i kartograficznego. </w:t>
      </w:r>
    </w:p>
    <w:p w:rsidR="00E432BF" w:rsidRDefault="00E432BF" w:rsidP="006326E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</w:t>
      </w:r>
      <w:r w:rsidRPr="00E432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  prawo wniesienia skargi do organu nadzorczego, którym jest Prezes Urzędu Ochrony Danych Osobowych, ul. Stawki 2, 00-193 Warszawa</w:t>
      </w:r>
      <w:r w:rsidR="004701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4C55" w:rsidRPr="00FA6213" w:rsidRDefault="006326E6" w:rsidP="006326E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 dane osobowe nie podlegają zautomat</w:t>
      </w:r>
      <w:r w:rsidR="00E432BF">
        <w:rPr>
          <w:rFonts w:ascii="Times New Roman" w:eastAsia="Times New Roman" w:hAnsi="Times New Roman" w:cs="Times New Roman"/>
          <w:sz w:val="24"/>
          <w:szCs w:val="24"/>
          <w:lang w:eastAsia="pl-PL"/>
        </w:rPr>
        <w:t>yzowanemu podejmowaniu decyzji w tym profilowaniu.</w:t>
      </w:r>
      <w:r w:rsidR="00756BB2"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7C4C55" w:rsidRPr="00FA6213" w:rsidSect="00E432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775C"/>
    <w:multiLevelType w:val="hybridMultilevel"/>
    <w:tmpl w:val="131ECCA8"/>
    <w:lvl w:ilvl="0" w:tplc="CF4C3FA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D3E1000"/>
    <w:multiLevelType w:val="multilevel"/>
    <w:tmpl w:val="EA6C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D07895"/>
    <w:multiLevelType w:val="hybridMultilevel"/>
    <w:tmpl w:val="5B5AF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B0204"/>
    <w:multiLevelType w:val="multilevel"/>
    <w:tmpl w:val="17B62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0E0C56"/>
    <w:multiLevelType w:val="hybridMultilevel"/>
    <w:tmpl w:val="DEB43508"/>
    <w:lvl w:ilvl="0" w:tplc="F03E20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B2"/>
    <w:rsid w:val="003A601C"/>
    <w:rsid w:val="004701AF"/>
    <w:rsid w:val="005238AD"/>
    <w:rsid w:val="00565138"/>
    <w:rsid w:val="006326E6"/>
    <w:rsid w:val="0069462D"/>
    <w:rsid w:val="00752AC8"/>
    <w:rsid w:val="00753D40"/>
    <w:rsid w:val="00756BB2"/>
    <w:rsid w:val="007602C2"/>
    <w:rsid w:val="007C4C55"/>
    <w:rsid w:val="00AA1DF6"/>
    <w:rsid w:val="00B12FE8"/>
    <w:rsid w:val="00B55C1E"/>
    <w:rsid w:val="00E432BF"/>
    <w:rsid w:val="00EA11C4"/>
    <w:rsid w:val="00F75CFB"/>
    <w:rsid w:val="00FA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4ACD9-19A2-4ACF-B501-F1E930AB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6B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6BB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56BB2"/>
    <w:rPr>
      <w:i/>
      <w:iCs/>
    </w:rPr>
  </w:style>
  <w:style w:type="paragraph" w:styleId="Akapitzlist">
    <w:name w:val="List Paragraph"/>
    <w:basedOn w:val="Normalny"/>
    <w:uiPriority w:val="34"/>
    <w:qFormat/>
    <w:rsid w:val="006326E6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26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x-consulting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dedal</dc:creator>
  <cp:keywords/>
  <dc:description/>
  <cp:lastModifiedBy>Justyna Hutek</cp:lastModifiedBy>
  <cp:revision>2</cp:revision>
  <dcterms:created xsi:type="dcterms:W3CDTF">2020-02-14T07:22:00Z</dcterms:created>
  <dcterms:modified xsi:type="dcterms:W3CDTF">2020-02-14T07:22:00Z</dcterms:modified>
</cp:coreProperties>
</file>