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0DB" w:rsidRDefault="00D530DB" w:rsidP="00D530DB">
      <w:pPr>
        <w:spacing w:after="0" w:line="240" w:lineRule="auto"/>
        <w:rPr>
          <w:rFonts w:ascii="Arial" w:eastAsia="Times New Roman" w:hAnsi="Arial" w:cs="Arial"/>
          <w:b/>
          <w:sz w:val="56"/>
          <w:szCs w:val="56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sz w:val="56"/>
          <w:szCs w:val="5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160655</wp:posOffset>
            </wp:positionV>
            <wp:extent cx="827405" cy="914400"/>
            <wp:effectExtent l="19050" t="0" r="0" b="0"/>
            <wp:wrapSquare wrapText="bothSides"/>
            <wp:docPr id="2" name="Obraz 1" descr="herb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Tex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14A3" w:rsidRPr="00D530DB" w:rsidRDefault="00D530DB" w:rsidP="00D530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56"/>
          <w:szCs w:val="56"/>
          <w:lang w:eastAsia="pl-PL"/>
        </w:rPr>
        <w:t xml:space="preserve">    </w:t>
      </w:r>
      <w:r w:rsidR="00AD14A3" w:rsidRPr="00D530DB">
        <w:rPr>
          <w:rFonts w:ascii="Arial" w:eastAsia="Times New Roman" w:hAnsi="Arial" w:cs="Arial"/>
          <w:b/>
          <w:sz w:val="56"/>
          <w:szCs w:val="56"/>
          <w:lang w:eastAsia="pl-PL"/>
        </w:rPr>
        <w:t>GMINA OLSZANICA</w:t>
      </w:r>
    </w:p>
    <w:p w:rsidR="00D530DB" w:rsidRDefault="00D530DB" w:rsidP="00D530DB">
      <w:pPr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  <w:lang w:eastAsia="pl-PL"/>
        </w:rPr>
      </w:pPr>
    </w:p>
    <w:p w:rsidR="00D530DB" w:rsidRDefault="00D530DB" w:rsidP="00D530DB">
      <w:pPr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  <w:lang w:eastAsia="pl-PL"/>
        </w:rPr>
      </w:pPr>
    </w:p>
    <w:p w:rsidR="00AD14A3" w:rsidRPr="009D798D" w:rsidRDefault="00AD14A3" w:rsidP="00AD1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14A3" w:rsidRPr="009D798D" w:rsidRDefault="00AD14A3" w:rsidP="00AD1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14A3" w:rsidRPr="006670A2" w:rsidRDefault="00AD14A3" w:rsidP="006670A2">
      <w:pPr>
        <w:pStyle w:val="Tytu"/>
        <w:jc w:val="center"/>
        <w:rPr>
          <w:rFonts w:eastAsia="Times New Roman"/>
          <w:color w:val="auto"/>
          <w:lang w:eastAsia="pl-PL"/>
        </w:rPr>
      </w:pPr>
      <w:r w:rsidRPr="006670A2">
        <w:rPr>
          <w:rFonts w:eastAsia="Times New Roman"/>
          <w:color w:val="auto"/>
          <w:lang w:eastAsia="pl-PL"/>
        </w:rPr>
        <w:t xml:space="preserve">„Analiza stanu gospodarki odpadami komunalnymi, </w:t>
      </w:r>
      <w:r w:rsidR="00D530DB" w:rsidRPr="006670A2">
        <w:rPr>
          <w:rFonts w:eastAsia="Times New Roman"/>
          <w:color w:val="auto"/>
          <w:lang w:eastAsia="pl-PL"/>
        </w:rPr>
        <w:br/>
      </w:r>
      <w:r w:rsidRPr="006670A2">
        <w:rPr>
          <w:rFonts w:eastAsia="Times New Roman"/>
          <w:color w:val="auto"/>
          <w:lang w:eastAsia="pl-PL"/>
        </w:rPr>
        <w:t xml:space="preserve">w celu weryfikacji możliwości technicznych </w:t>
      </w:r>
      <w:r w:rsidR="00D530DB" w:rsidRPr="006670A2">
        <w:rPr>
          <w:rFonts w:eastAsia="Times New Roman"/>
          <w:color w:val="auto"/>
          <w:lang w:eastAsia="pl-PL"/>
        </w:rPr>
        <w:br/>
      </w:r>
      <w:r w:rsidRPr="006670A2">
        <w:rPr>
          <w:rFonts w:eastAsia="Times New Roman"/>
          <w:color w:val="auto"/>
          <w:lang w:eastAsia="pl-PL"/>
        </w:rPr>
        <w:t>i organizacyjnych gminy w zakresie gospodarowania odpadami komunalnymi</w:t>
      </w:r>
      <w:r w:rsidR="0031035E">
        <w:rPr>
          <w:rFonts w:eastAsia="Times New Roman"/>
          <w:color w:val="auto"/>
          <w:lang w:eastAsia="pl-PL"/>
        </w:rPr>
        <w:t xml:space="preserve"> za 201</w:t>
      </w:r>
      <w:r w:rsidR="00CD4891">
        <w:rPr>
          <w:rFonts w:eastAsia="Times New Roman"/>
          <w:color w:val="auto"/>
          <w:lang w:eastAsia="pl-PL"/>
        </w:rPr>
        <w:t>8</w:t>
      </w:r>
      <w:r w:rsidR="0031035E">
        <w:rPr>
          <w:rFonts w:eastAsia="Times New Roman"/>
          <w:color w:val="auto"/>
          <w:lang w:eastAsia="pl-PL"/>
        </w:rPr>
        <w:t xml:space="preserve"> r.</w:t>
      </w:r>
      <w:r w:rsidRPr="006670A2">
        <w:rPr>
          <w:rFonts w:eastAsia="Times New Roman"/>
          <w:color w:val="auto"/>
          <w:lang w:eastAsia="pl-PL"/>
        </w:rPr>
        <w:t>”</w:t>
      </w:r>
    </w:p>
    <w:p w:rsidR="00AD14A3" w:rsidRPr="009D798D" w:rsidRDefault="00AD14A3" w:rsidP="00AD1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14A3" w:rsidRPr="009D798D" w:rsidRDefault="00AD14A3" w:rsidP="00AD1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30DB" w:rsidRDefault="00D530DB" w:rsidP="00AD1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70A2" w:rsidRDefault="006670A2" w:rsidP="00AD1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70A2" w:rsidRDefault="006670A2" w:rsidP="00AD1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30DB" w:rsidRPr="009D798D" w:rsidRDefault="00D530DB" w:rsidP="00AD1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14A3" w:rsidRPr="009D798D" w:rsidRDefault="00AD14A3" w:rsidP="00D530DB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pl-PL"/>
        </w:rPr>
      </w:pPr>
      <w:r w:rsidRPr="009D798D">
        <w:rPr>
          <w:rFonts w:ascii="Arial" w:eastAsia="Times New Roman" w:hAnsi="Arial" w:cs="Arial"/>
          <w:sz w:val="24"/>
          <w:szCs w:val="24"/>
          <w:lang w:eastAsia="pl-PL"/>
        </w:rPr>
        <w:t>Opracował:</w:t>
      </w:r>
    </w:p>
    <w:p w:rsidR="00AD14A3" w:rsidRDefault="00CD4891" w:rsidP="00D530DB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Stanisław Gruza</w:t>
      </w:r>
    </w:p>
    <w:p w:rsidR="00D530DB" w:rsidRDefault="00D530DB" w:rsidP="00D530DB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14A3" w:rsidRDefault="00AD14A3" w:rsidP="00D530DB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30DB" w:rsidRDefault="00D530DB" w:rsidP="00D530DB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30DB" w:rsidRPr="009D798D" w:rsidRDefault="00D530DB" w:rsidP="00D530DB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14A3" w:rsidRPr="009D798D" w:rsidRDefault="00AD14A3" w:rsidP="00D530DB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pl-PL"/>
        </w:rPr>
      </w:pPr>
      <w:r w:rsidRPr="009D798D">
        <w:rPr>
          <w:rFonts w:ascii="Arial" w:eastAsia="Times New Roman" w:hAnsi="Arial" w:cs="Arial"/>
          <w:sz w:val="24"/>
          <w:szCs w:val="24"/>
          <w:lang w:eastAsia="pl-PL"/>
        </w:rPr>
        <w:t>Zatwierdził:</w:t>
      </w:r>
    </w:p>
    <w:p w:rsidR="00AD14A3" w:rsidRPr="009D798D" w:rsidRDefault="00AD14A3" w:rsidP="00D530DB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pl-PL"/>
        </w:rPr>
      </w:pPr>
      <w:r w:rsidRPr="009D798D">
        <w:rPr>
          <w:rFonts w:ascii="Arial" w:eastAsia="Times New Roman" w:hAnsi="Arial" w:cs="Arial"/>
          <w:sz w:val="24"/>
          <w:szCs w:val="24"/>
          <w:lang w:eastAsia="pl-PL"/>
        </w:rPr>
        <w:t>Wójt Gminy Olszanica</w:t>
      </w:r>
    </w:p>
    <w:p w:rsidR="00AD14A3" w:rsidRPr="009D798D" w:rsidRDefault="00AD14A3" w:rsidP="00D530DB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14A3" w:rsidRPr="009D798D" w:rsidRDefault="00AD14A3" w:rsidP="00AD1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6807" w:rsidRDefault="006E6807" w:rsidP="00AD1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70A2" w:rsidRPr="009D798D" w:rsidRDefault="006670A2" w:rsidP="00AD1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6807" w:rsidRPr="009D798D" w:rsidRDefault="006E6807" w:rsidP="00AD1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6807" w:rsidRPr="009D798D" w:rsidRDefault="006E6807" w:rsidP="00AD1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6807" w:rsidRPr="009D798D" w:rsidRDefault="006E6807" w:rsidP="00AD1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6807" w:rsidRPr="009D798D" w:rsidRDefault="00412A47" w:rsidP="00D530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Kwiecień</w:t>
      </w:r>
      <w:r w:rsidR="00D530DB">
        <w:rPr>
          <w:rFonts w:ascii="Arial" w:eastAsia="Times New Roman" w:hAnsi="Arial" w:cs="Arial"/>
          <w:sz w:val="24"/>
          <w:szCs w:val="24"/>
          <w:lang w:eastAsia="pl-PL"/>
        </w:rPr>
        <w:t>, 201</w:t>
      </w:r>
      <w:r w:rsidR="00CD4891">
        <w:rPr>
          <w:rFonts w:ascii="Arial" w:eastAsia="Times New Roman" w:hAnsi="Arial" w:cs="Arial"/>
          <w:sz w:val="24"/>
          <w:szCs w:val="24"/>
          <w:lang w:eastAsia="pl-PL"/>
        </w:rPr>
        <w:t>9</w:t>
      </w:r>
    </w:p>
    <w:p w:rsidR="006E6807" w:rsidRPr="009D798D" w:rsidRDefault="006E6807" w:rsidP="00AD1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4753008"/>
        <w:docPartObj>
          <w:docPartGallery w:val="Table of Contents"/>
          <w:docPartUnique/>
        </w:docPartObj>
      </w:sdtPr>
      <w:sdtEndPr/>
      <w:sdtContent>
        <w:p w:rsidR="001C7DA4" w:rsidRPr="008F77C9" w:rsidRDefault="001C7DA4" w:rsidP="008F77C9">
          <w:pPr>
            <w:pStyle w:val="Nagwekspisutreci"/>
            <w:jc w:val="center"/>
            <w:rPr>
              <w:color w:val="auto"/>
            </w:rPr>
          </w:pPr>
          <w:r w:rsidRPr="008F77C9">
            <w:rPr>
              <w:color w:val="auto"/>
            </w:rPr>
            <w:t>Spis treści</w:t>
          </w:r>
        </w:p>
        <w:p w:rsidR="008F77C9" w:rsidRPr="008F77C9" w:rsidRDefault="008F77C9" w:rsidP="008F77C9"/>
        <w:p w:rsidR="007947DC" w:rsidRDefault="00475C9F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r w:rsidRPr="008F77C9">
            <w:fldChar w:fldCharType="begin"/>
          </w:r>
          <w:r w:rsidR="001C7DA4" w:rsidRPr="008F77C9">
            <w:instrText xml:space="preserve"> TOC \o "1-3" \h \z \u </w:instrText>
          </w:r>
          <w:r w:rsidRPr="008F77C9">
            <w:fldChar w:fldCharType="separate"/>
          </w:r>
          <w:hyperlink w:anchor="_Toc449699591" w:history="1">
            <w:r w:rsidR="007947DC" w:rsidRPr="00BD27E9">
              <w:rPr>
                <w:rStyle w:val="Hipercze"/>
                <w:rFonts w:ascii="Arial" w:eastAsia="Times New Roman" w:hAnsi="Arial" w:cs="Arial"/>
                <w:noProof/>
                <w:lang w:eastAsia="pl-PL"/>
              </w:rPr>
              <w:t>I.  </w:t>
            </w:r>
            <w:r w:rsidR="007947DC" w:rsidRPr="00BD27E9">
              <w:rPr>
                <w:rStyle w:val="Hipercze"/>
                <w:noProof/>
              </w:rPr>
              <w:t>Możliwości przetwarzania zmieszanych odpadów komunalnych, odpadów zielonych oraz pozostałości z sortowania odpadów komunalnych przeznaczonych do składowania</w:t>
            </w:r>
            <w:r w:rsidR="007947D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7DC">
              <w:rPr>
                <w:noProof/>
                <w:webHidden/>
              </w:rPr>
              <w:instrText xml:space="preserve"> PAGEREF _Toc449699591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390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7DC" w:rsidRDefault="00370457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49699592" w:history="1">
            <w:r w:rsidR="007947DC" w:rsidRPr="00BD27E9">
              <w:rPr>
                <w:rStyle w:val="Hipercze"/>
                <w:rFonts w:eastAsia="Times New Roman"/>
                <w:noProof/>
                <w:lang w:eastAsia="pl-PL"/>
              </w:rPr>
              <w:t>II.  Potrzeby inwestycyjne związane z gospodarowaniem odpadami komunalnymi</w:t>
            </w:r>
            <w:r w:rsidR="007947DC">
              <w:rPr>
                <w:noProof/>
                <w:webHidden/>
              </w:rPr>
              <w:tab/>
            </w:r>
            <w:r w:rsidR="00475C9F">
              <w:rPr>
                <w:noProof/>
                <w:webHidden/>
              </w:rPr>
              <w:fldChar w:fldCharType="begin"/>
            </w:r>
            <w:r w:rsidR="007947DC">
              <w:rPr>
                <w:noProof/>
                <w:webHidden/>
              </w:rPr>
              <w:instrText xml:space="preserve"> PAGEREF _Toc449699592 \h </w:instrText>
            </w:r>
            <w:r w:rsidR="00475C9F">
              <w:rPr>
                <w:noProof/>
                <w:webHidden/>
              </w:rPr>
            </w:r>
            <w:r w:rsidR="00475C9F">
              <w:rPr>
                <w:noProof/>
                <w:webHidden/>
              </w:rPr>
              <w:fldChar w:fldCharType="separate"/>
            </w:r>
            <w:r w:rsidR="003A3908">
              <w:rPr>
                <w:noProof/>
                <w:webHidden/>
              </w:rPr>
              <w:t>3</w:t>
            </w:r>
            <w:r w:rsidR="00475C9F">
              <w:rPr>
                <w:noProof/>
                <w:webHidden/>
              </w:rPr>
              <w:fldChar w:fldCharType="end"/>
            </w:r>
          </w:hyperlink>
        </w:p>
        <w:p w:rsidR="007947DC" w:rsidRDefault="00370457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49699593" w:history="1">
            <w:r w:rsidR="007947DC" w:rsidRPr="00BD27E9">
              <w:rPr>
                <w:rStyle w:val="Hipercze"/>
                <w:rFonts w:eastAsia="Times New Roman"/>
                <w:noProof/>
                <w:lang w:eastAsia="pl-PL"/>
              </w:rPr>
              <w:t>III.  Koszty poniesione w związku z odbieraniem, odzyskiem, recyklingiem i unieszkodliwianiem odpadów komunalnych</w:t>
            </w:r>
            <w:r w:rsidR="007947DC">
              <w:rPr>
                <w:noProof/>
                <w:webHidden/>
              </w:rPr>
              <w:tab/>
            </w:r>
            <w:r w:rsidR="00475C9F">
              <w:rPr>
                <w:noProof/>
                <w:webHidden/>
              </w:rPr>
              <w:fldChar w:fldCharType="begin"/>
            </w:r>
            <w:r w:rsidR="007947DC">
              <w:rPr>
                <w:noProof/>
                <w:webHidden/>
              </w:rPr>
              <w:instrText xml:space="preserve"> PAGEREF _Toc449699593 \h </w:instrText>
            </w:r>
            <w:r w:rsidR="00475C9F">
              <w:rPr>
                <w:noProof/>
                <w:webHidden/>
              </w:rPr>
            </w:r>
            <w:r w:rsidR="00475C9F">
              <w:rPr>
                <w:noProof/>
                <w:webHidden/>
              </w:rPr>
              <w:fldChar w:fldCharType="separate"/>
            </w:r>
            <w:r w:rsidR="003A3908">
              <w:rPr>
                <w:noProof/>
                <w:webHidden/>
              </w:rPr>
              <w:t>3</w:t>
            </w:r>
            <w:r w:rsidR="00475C9F">
              <w:rPr>
                <w:noProof/>
                <w:webHidden/>
              </w:rPr>
              <w:fldChar w:fldCharType="end"/>
            </w:r>
          </w:hyperlink>
        </w:p>
        <w:p w:rsidR="007947DC" w:rsidRDefault="00370457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49699594" w:history="1">
            <w:r w:rsidR="007947DC" w:rsidRPr="00BD27E9">
              <w:rPr>
                <w:rStyle w:val="Hipercze"/>
                <w:rFonts w:eastAsia="Times New Roman"/>
                <w:noProof/>
                <w:lang w:eastAsia="pl-PL"/>
              </w:rPr>
              <w:t>IV.  Liczba mieszkańców</w:t>
            </w:r>
            <w:r w:rsidR="007947DC">
              <w:rPr>
                <w:noProof/>
                <w:webHidden/>
              </w:rPr>
              <w:tab/>
            </w:r>
            <w:r w:rsidR="00475C9F">
              <w:rPr>
                <w:noProof/>
                <w:webHidden/>
              </w:rPr>
              <w:fldChar w:fldCharType="begin"/>
            </w:r>
            <w:r w:rsidR="007947DC">
              <w:rPr>
                <w:noProof/>
                <w:webHidden/>
              </w:rPr>
              <w:instrText xml:space="preserve"> PAGEREF _Toc449699594 \h </w:instrText>
            </w:r>
            <w:r w:rsidR="00475C9F">
              <w:rPr>
                <w:noProof/>
                <w:webHidden/>
              </w:rPr>
            </w:r>
            <w:r w:rsidR="00475C9F">
              <w:rPr>
                <w:noProof/>
                <w:webHidden/>
              </w:rPr>
              <w:fldChar w:fldCharType="separate"/>
            </w:r>
            <w:r w:rsidR="003A3908">
              <w:rPr>
                <w:noProof/>
                <w:webHidden/>
              </w:rPr>
              <w:t>3</w:t>
            </w:r>
            <w:r w:rsidR="00475C9F">
              <w:rPr>
                <w:noProof/>
                <w:webHidden/>
              </w:rPr>
              <w:fldChar w:fldCharType="end"/>
            </w:r>
          </w:hyperlink>
        </w:p>
        <w:p w:rsidR="007947DC" w:rsidRDefault="00370457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49699595" w:history="1">
            <w:r w:rsidR="007947DC" w:rsidRPr="00BD27E9">
              <w:rPr>
                <w:rStyle w:val="Hipercze"/>
                <w:rFonts w:eastAsia="Times New Roman"/>
                <w:noProof/>
                <w:lang w:eastAsia="pl-PL"/>
              </w:rPr>
              <w:t>V.  Liczba właścicieli nieruchomości, którzy nie zawarli umowy,  o której mowa w art. 6 ust. 1, w imieniu których gmina powinna podjąć działania, o których mowa w art. 6 ust. 6-12</w:t>
            </w:r>
            <w:r w:rsidR="007947DC">
              <w:rPr>
                <w:noProof/>
                <w:webHidden/>
              </w:rPr>
              <w:tab/>
            </w:r>
            <w:r w:rsidR="00475C9F">
              <w:rPr>
                <w:noProof/>
                <w:webHidden/>
              </w:rPr>
              <w:fldChar w:fldCharType="begin"/>
            </w:r>
            <w:r w:rsidR="007947DC">
              <w:rPr>
                <w:noProof/>
                <w:webHidden/>
              </w:rPr>
              <w:instrText xml:space="preserve"> PAGEREF _Toc449699595 \h </w:instrText>
            </w:r>
            <w:r w:rsidR="00475C9F">
              <w:rPr>
                <w:noProof/>
                <w:webHidden/>
              </w:rPr>
            </w:r>
            <w:r w:rsidR="00475C9F">
              <w:rPr>
                <w:noProof/>
                <w:webHidden/>
              </w:rPr>
              <w:fldChar w:fldCharType="separate"/>
            </w:r>
            <w:r w:rsidR="003A3908">
              <w:rPr>
                <w:noProof/>
                <w:webHidden/>
              </w:rPr>
              <w:t>3</w:t>
            </w:r>
            <w:r w:rsidR="00475C9F">
              <w:rPr>
                <w:noProof/>
                <w:webHidden/>
              </w:rPr>
              <w:fldChar w:fldCharType="end"/>
            </w:r>
          </w:hyperlink>
        </w:p>
        <w:p w:rsidR="007947DC" w:rsidRDefault="00370457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49699596" w:history="1">
            <w:r w:rsidR="007947DC" w:rsidRPr="00BD27E9">
              <w:rPr>
                <w:rStyle w:val="Hipercze"/>
                <w:rFonts w:eastAsia="Times New Roman"/>
                <w:noProof/>
                <w:lang w:eastAsia="pl-PL"/>
              </w:rPr>
              <w:t>VI.  Ilości odpadów komunalnych wytwarzanych na terenie Gminy Olszanica</w:t>
            </w:r>
            <w:r w:rsidR="007947DC">
              <w:rPr>
                <w:noProof/>
                <w:webHidden/>
              </w:rPr>
              <w:tab/>
            </w:r>
            <w:r w:rsidR="00475C9F">
              <w:rPr>
                <w:noProof/>
                <w:webHidden/>
              </w:rPr>
              <w:fldChar w:fldCharType="begin"/>
            </w:r>
            <w:r w:rsidR="007947DC">
              <w:rPr>
                <w:noProof/>
                <w:webHidden/>
              </w:rPr>
              <w:instrText xml:space="preserve"> PAGEREF _Toc449699596 \h </w:instrText>
            </w:r>
            <w:r w:rsidR="00475C9F">
              <w:rPr>
                <w:noProof/>
                <w:webHidden/>
              </w:rPr>
            </w:r>
            <w:r w:rsidR="00475C9F">
              <w:rPr>
                <w:noProof/>
                <w:webHidden/>
              </w:rPr>
              <w:fldChar w:fldCharType="separate"/>
            </w:r>
            <w:r w:rsidR="003A3908">
              <w:rPr>
                <w:noProof/>
                <w:webHidden/>
              </w:rPr>
              <w:t>4</w:t>
            </w:r>
            <w:r w:rsidR="00475C9F">
              <w:rPr>
                <w:noProof/>
                <w:webHidden/>
              </w:rPr>
              <w:fldChar w:fldCharType="end"/>
            </w:r>
          </w:hyperlink>
        </w:p>
        <w:p w:rsidR="007947DC" w:rsidRDefault="00370457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49699597" w:history="1">
            <w:r w:rsidR="007947DC" w:rsidRPr="00BD27E9">
              <w:rPr>
                <w:rStyle w:val="Hipercze"/>
                <w:rFonts w:eastAsia="Times New Roman"/>
                <w:noProof/>
                <w:lang w:eastAsia="pl-PL"/>
              </w:rPr>
              <w:t>VII.  Ilość zmieszanych odpadów komunalnych, odpadów zielonych oraz pozostałości z sortowania odpadów komunalnych przeznaczonych do składowania odbieranych z terenu gminy</w:t>
            </w:r>
            <w:r w:rsidR="007947DC">
              <w:rPr>
                <w:noProof/>
                <w:webHidden/>
              </w:rPr>
              <w:tab/>
            </w:r>
            <w:r w:rsidR="00475C9F">
              <w:rPr>
                <w:noProof/>
                <w:webHidden/>
              </w:rPr>
              <w:fldChar w:fldCharType="begin"/>
            </w:r>
            <w:r w:rsidR="007947DC">
              <w:rPr>
                <w:noProof/>
                <w:webHidden/>
              </w:rPr>
              <w:instrText xml:space="preserve"> PAGEREF _Toc449699597 \h </w:instrText>
            </w:r>
            <w:r w:rsidR="00475C9F">
              <w:rPr>
                <w:noProof/>
                <w:webHidden/>
              </w:rPr>
            </w:r>
            <w:r w:rsidR="00475C9F">
              <w:rPr>
                <w:noProof/>
                <w:webHidden/>
              </w:rPr>
              <w:fldChar w:fldCharType="separate"/>
            </w:r>
            <w:r w:rsidR="003A3908">
              <w:rPr>
                <w:noProof/>
                <w:webHidden/>
              </w:rPr>
              <w:t>4</w:t>
            </w:r>
            <w:r w:rsidR="00475C9F">
              <w:rPr>
                <w:noProof/>
                <w:webHidden/>
              </w:rPr>
              <w:fldChar w:fldCharType="end"/>
            </w:r>
          </w:hyperlink>
        </w:p>
        <w:p w:rsidR="007947DC" w:rsidRDefault="00370457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49699598" w:history="1">
            <w:r w:rsidR="007947DC" w:rsidRPr="00BD27E9">
              <w:rPr>
                <w:rStyle w:val="Hipercze"/>
                <w:noProof/>
              </w:rPr>
              <w:t>Tabela nr 1 do analizy – zestawienie miesięczne ilości odpadów komunalnych</w:t>
            </w:r>
            <w:r w:rsidR="007947DC">
              <w:rPr>
                <w:noProof/>
                <w:webHidden/>
              </w:rPr>
              <w:tab/>
            </w:r>
            <w:r w:rsidR="00475C9F">
              <w:rPr>
                <w:noProof/>
                <w:webHidden/>
              </w:rPr>
              <w:fldChar w:fldCharType="begin"/>
            </w:r>
            <w:r w:rsidR="007947DC">
              <w:rPr>
                <w:noProof/>
                <w:webHidden/>
              </w:rPr>
              <w:instrText xml:space="preserve"> PAGEREF _Toc449699598 \h </w:instrText>
            </w:r>
            <w:r w:rsidR="00475C9F">
              <w:rPr>
                <w:noProof/>
                <w:webHidden/>
              </w:rPr>
            </w:r>
            <w:r w:rsidR="00475C9F">
              <w:rPr>
                <w:noProof/>
                <w:webHidden/>
              </w:rPr>
              <w:fldChar w:fldCharType="separate"/>
            </w:r>
            <w:r w:rsidR="003A3908">
              <w:rPr>
                <w:noProof/>
                <w:webHidden/>
              </w:rPr>
              <w:t>5</w:t>
            </w:r>
            <w:r w:rsidR="00475C9F">
              <w:rPr>
                <w:noProof/>
                <w:webHidden/>
              </w:rPr>
              <w:fldChar w:fldCharType="end"/>
            </w:r>
          </w:hyperlink>
        </w:p>
        <w:p w:rsidR="001C7DA4" w:rsidRPr="008F77C9" w:rsidRDefault="00475C9F">
          <w:r w:rsidRPr="008F77C9">
            <w:fldChar w:fldCharType="end"/>
          </w:r>
        </w:p>
      </w:sdtContent>
    </w:sdt>
    <w:p w:rsidR="006E6807" w:rsidRPr="008F77C9" w:rsidRDefault="006E6807" w:rsidP="00AD1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6807" w:rsidRPr="008F77C9" w:rsidRDefault="006E6807" w:rsidP="00AD1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6807" w:rsidRPr="008F77C9" w:rsidRDefault="006E6807" w:rsidP="00AD1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6807" w:rsidRPr="008F77C9" w:rsidRDefault="006E6807" w:rsidP="00AD1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6807" w:rsidRPr="008F77C9" w:rsidRDefault="006E6807" w:rsidP="00AD1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6807" w:rsidRPr="008F77C9" w:rsidRDefault="006E6807" w:rsidP="00AD1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6807" w:rsidRPr="008F77C9" w:rsidRDefault="006E6807" w:rsidP="00AD1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6807" w:rsidRPr="008F77C9" w:rsidRDefault="006E6807" w:rsidP="00AD1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6807" w:rsidRPr="008F77C9" w:rsidRDefault="006E6807" w:rsidP="00AD1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6807" w:rsidRPr="008F77C9" w:rsidRDefault="006E6807" w:rsidP="00AD1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6807" w:rsidRPr="008F77C9" w:rsidRDefault="006E6807" w:rsidP="00AD1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6807" w:rsidRPr="008F77C9" w:rsidRDefault="006E6807" w:rsidP="00AD1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6807" w:rsidRPr="008F77C9" w:rsidRDefault="006E6807" w:rsidP="00AD1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6807" w:rsidRPr="008F77C9" w:rsidRDefault="006E6807" w:rsidP="00AD1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14A3" w:rsidRPr="008F77C9" w:rsidRDefault="00AD14A3" w:rsidP="00AD1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77C9" w:rsidRPr="008F77C9" w:rsidRDefault="008F77C9" w:rsidP="00AD1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77C9" w:rsidRPr="008F77C9" w:rsidRDefault="008F77C9" w:rsidP="00AD1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77C9" w:rsidRPr="008F77C9" w:rsidRDefault="008F77C9" w:rsidP="00AD1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77C9" w:rsidRPr="008F77C9" w:rsidRDefault="008F77C9" w:rsidP="00AD1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77C9" w:rsidRPr="008F77C9" w:rsidRDefault="008F77C9" w:rsidP="00AD1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77C9" w:rsidRPr="008F77C9" w:rsidRDefault="008F77C9" w:rsidP="00AD1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14A3" w:rsidRPr="008F77C9" w:rsidRDefault="006E6807" w:rsidP="001C7DA4">
      <w:pPr>
        <w:pStyle w:val="Nagwek1"/>
        <w:jc w:val="both"/>
        <w:rPr>
          <w:color w:val="auto"/>
        </w:rPr>
      </w:pPr>
      <w:bookmarkStart w:id="1" w:name="_Toc449699591"/>
      <w:r w:rsidRPr="008F77C9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>I.  </w:t>
      </w:r>
      <w:r w:rsidRPr="008F77C9">
        <w:rPr>
          <w:color w:val="auto"/>
        </w:rPr>
        <w:t>M</w:t>
      </w:r>
      <w:r w:rsidR="00AD14A3" w:rsidRPr="008F77C9">
        <w:rPr>
          <w:color w:val="auto"/>
        </w:rPr>
        <w:t>ożliwości przetwarzania zmieszanych odpadów komunalnych, odpadów zielonych oraz pozostałości z sortowania odpadów komunalnyc</w:t>
      </w:r>
      <w:r w:rsidRPr="008F77C9">
        <w:rPr>
          <w:color w:val="auto"/>
        </w:rPr>
        <w:t>h przeznaczonych do składowania</w:t>
      </w:r>
      <w:bookmarkEnd w:id="1"/>
    </w:p>
    <w:p w:rsidR="006E6807" w:rsidRPr="008F77C9" w:rsidRDefault="006E6807" w:rsidP="001C7DA4">
      <w:pPr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6807" w:rsidRPr="008F77C9" w:rsidRDefault="006E6807" w:rsidP="001C7DA4">
      <w:pPr>
        <w:jc w:val="both"/>
        <w:rPr>
          <w:lang w:eastAsia="pl-PL"/>
        </w:rPr>
      </w:pPr>
      <w:r w:rsidRPr="008F77C9">
        <w:rPr>
          <w:lang w:eastAsia="pl-PL"/>
        </w:rPr>
        <w:t xml:space="preserve">Gmina Olszanica, ze względu na specyfikę zorganizowała przetarg nieograniczony na odbiór </w:t>
      </w:r>
      <w:r w:rsidR="007629B3">
        <w:rPr>
          <w:lang w:eastAsia="pl-PL"/>
        </w:rPr>
        <w:br/>
      </w:r>
      <w:r w:rsidRPr="008F77C9">
        <w:rPr>
          <w:lang w:eastAsia="pl-PL"/>
        </w:rPr>
        <w:t>i zagospodarowanie odpadów komunalnych. Jest to optymalne rozwiązanie, które umożliwia właściwe gospodarowanie odpadami komunalnymi.</w:t>
      </w:r>
      <w:r w:rsidR="00D27F8D">
        <w:rPr>
          <w:lang w:eastAsia="pl-PL"/>
        </w:rPr>
        <w:t xml:space="preserve"> Odpady komunalne zbierane są przez firmę wyłonioną w drodze przetargu, a następnie dostarczane do regionalnej </w:t>
      </w:r>
      <w:r w:rsidR="00936E71">
        <w:rPr>
          <w:lang w:eastAsia="pl-PL"/>
        </w:rPr>
        <w:t>i</w:t>
      </w:r>
      <w:r w:rsidR="00D27F8D">
        <w:rPr>
          <w:lang w:eastAsia="pl-PL"/>
        </w:rPr>
        <w:t xml:space="preserve">nstalacji </w:t>
      </w:r>
      <w:r w:rsidR="00936E71">
        <w:rPr>
          <w:lang w:eastAsia="pl-PL"/>
        </w:rPr>
        <w:t>przetwarzania odpadów komunalnych, która odpowiedzialna jest za zagospodarowanie odpadów komunalnych.</w:t>
      </w:r>
    </w:p>
    <w:p w:rsidR="003D4999" w:rsidRPr="008F77C9" w:rsidRDefault="003D4999" w:rsidP="001C7DA4">
      <w:pPr>
        <w:jc w:val="both"/>
        <w:rPr>
          <w:lang w:eastAsia="pl-PL"/>
        </w:rPr>
      </w:pPr>
    </w:p>
    <w:p w:rsidR="00AD14A3" w:rsidRPr="008F77C9" w:rsidRDefault="003D4999" w:rsidP="001C7DA4">
      <w:pPr>
        <w:pStyle w:val="Nagwek1"/>
        <w:jc w:val="both"/>
        <w:rPr>
          <w:rFonts w:eastAsia="Times New Roman"/>
          <w:color w:val="auto"/>
          <w:lang w:eastAsia="pl-PL"/>
        </w:rPr>
      </w:pPr>
      <w:bookmarkStart w:id="2" w:name="_Toc449699592"/>
      <w:r w:rsidRPr="008F77C9">
        <w:rPr>
          <w:rFonts w:eastAsia="Times New Roman"/>
          <w:color w:val="auto"/>
          <w:lang w:eastAsia="pl-PL"/>
        </w:rPr>
        <w:t>II.  P</w:t>
      </w:r>
      <w:r w:rsidR="00AD14A3" w:rsidRPr="008F77C9">
        <w:rPr>
          <w:rFonts w:eastAsia="Times New Roman"/>
          <w:color w:val="auto"/>
          <w:lang w:eastAsia="pl-PL"/>
        </w:rPr>
        <w:t>otrzeb</w:t>
      </w:r>
      <w:r w:rsidRPr="008F77C9">
        <w:rPr>
          <w:rFonts w:eastAsia="Times New Roman"/>
          <w:color w:val="auto"/>
          <w:lang w:eastAsia="pl-PL"/>
        </w:rPr>
        <w:t xml:space="preserve">y inwestycyjne związane </w:t>
      </w:r>
      <w:r w:rsidR="00AD14A3" w:rsidRPr="008F77C9">
        <w:rPr>
          <w:rFonts w:eastAsia="Times New Roman"/>
          <w:color w:val="auto"/>
          <w:lang w:eastAsia="pl-PL"/>
        </w:rPr>
        <w:t>z gospodarowaniem odpadami komunalnymi</w:t>
      </w:r>
      <w:bookmarkEnd w:id="2"/>
    </w:p>
    <w:p w:rsidR="00D22EBE" w:rsidRPr="008F77C9" w:rsidRDefault="00D22EBE" w:rsidP="001C7DA4">
      <w:pPr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2EBE" w:rsidRPr="008F77C9" w:rsidRDefault="00D22EBE" w:rsidP="001C7DA4">
      <w:pPr>
        <w:jc w:val="both"/>
        <w:rPr>
          <w:lang w:eastAsia="pl-PL"/>
        </w:rPr>
      </w:pPr>
      <w:r w:rsidRPr="008F77C9">
        <w:rPr>
          <w:lang w:eastAsia="pl-PL"/>
        </w:rPr>
        <w:t xml:space="preserve">Dokonując analizy </w:t>
      </w:r>
      <w:r w:rsidR="003C038C" w:rsidRPr="008F77C9">
        <w:rPr>
          <w:lang w:eastAsia="pl-PL"/>
        </w:rPr>
        <w:t xml:space="preserve">potrzeb inwestycyjnych, na chwilę obecną nie </w:t>
      </w:r>
      <w:r w:rsidR="00D235C3" w:rsidRPr="008F77C9">
        <w:rPr>
          <w:lang w:eastAsia="pl-PL"/>
        </w:rPr>
        <w:t>znajduje się potrzeb inwestycyjnych związanych z gospodarką odpadami komunalnymi.</w:t>
      </w:r>
    </w:p>
    <w:p w:rsidR="00D235C3" w:rsidRPr="008F77C9" w:rsidRDefault="00D235C3" w:rsidP="001C7DA4">
      <w:pPr>
        <w:jc w:val="both"/>
        <w:rPr>
          <w:lang w:eastAsia="pl-PL"/>
        </w:rPr>
      </w:pPr>
    </w:p>
    <w:p w:rsidR="00AD14A3" w:rsidRPr="008F77C9" w:rsidRDefault="00BA45B1" w:rsidP="001C7DA4">
      <w:pPr>
        <w:pStyle w:val="Nagwek1"/>
        <w:jc w:val="both"/>
        <w:rPr>
          <w:rFonts w:eastAsia="Times New Roman"/>
          <w:color w:val="auto"/>
          <w:lang w:eastAsia="pl-PL"/>
        </w:rPr>
      </w:pPr>
      <w:bookmarkStart w:id="3" w:name="_Toc449699593"/>
      <w:r w:rsidRPr="008F77C9">
        <w:rPr>
          <w:rFonts w:eastAsia="Times New Roman"/>
          <w:color w:val="auto"/>
          <w:lang w:eastAsia="pl-PL"/>
        </w:rPr>
        <w:t>III.  Koszty poniesione</w:t>
      </w:r>
      <w:r w:rsidR="00AD14A3" w:rsidRPr="008F77C9">
        <w:rPr>
          <w:rFonts w:eastAsia="Times New Roman"/>
          <w:color w:val="auto"/>
          <w:lang w:eastAsia="pl-PL"/>
        </w:rPr>
        <w:t xml:space="preserve"> w związku z odbieraniem, odzyskiem, recyklingiem i unieszkodliwianiem odpadów komunal</w:t>
      </w:r>
      <w:r w:rsidRPr="008F77C9">
        <w:rPr>
          <w:rFonts w:eastAsia="Times New Roman"/>
          <w:color w:val="auto"/>
          <w:lang w:eastAsia="pl-PL"/>
        </w:rPr>
        <w:t>nych</w:t>
      </w:r>
      <w:bookmarkEnd w:id="3"/>
    </w:p>
    <w:p w:rsidR="00BA45B1" w:rsidRPr="008F77C9" w:rsidRDefault="00BA45B1" w:rsidP="001C7DA4">
      <w:pPr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45B1" w:rsidRPr="008F77C9" w:rsidRDefault="00BA45B1" w:rsidP="001C7DA4">
      <w:pPr>
        <w:jc w:val="both"/>
        <w:rPr>
          <w:lang w:eastAsia="pl-PL"/>
        </w:rPr>
      </w:pPr>
      <w:r w:rsidRPr="008F77C9">
        <w:rPr>
          <w:lang w:eastAsia="pl-PL"/>
        </w:rPr>
        <w:t>Łączny koszt odbioru i zagospodaro</w:t>
      </w:r>
      <w:r w:rsidR="0038727C">
        <w:rPr>
          <w:lang w:eastAsia="pl-PL"/>
        </w:rPr>
        <w:t>wania odpadów komunalnych w 201</w:t>
      </w:r>
      <w:r w:rsidR="00CD4891">
        <w:rPr>
          <w:lang w:eastAsia="pl-PL"/>
        </w:rPr>
        <w:t>8</w:t>
      </w:r>
      <w:r w:rsidRPr="008F77C9">
        <w:rPr>
          <w:lang w:eastAsia="pl-PL"/>
        </w:rPr>
        <w:t xml:space="preserve"> r. wyniósł – </w:t>
      </w:r>
      <w:r w:rsidR="00F04547">
        <w:rPr>
          <w:lang w:eastAsia="pl-PL"/>
        </w:rPr>
        <w:t>459720,</w:t>
      </w:r>
      <w:r w:rsidR="002C1967">
        <w:rPr>
          <w:lang w:eastAsia="pl-PL"/>
        </w:rPr>
        <w:t>00</w:t>
      </w:r>
      <w:r w:rsidRPr="008F77C9">
        <w:rPr>
          <w:lang w:eastAsia="pl-PL"/>
        </w:rPr>
        <w:t xml:space="preserve"> zł.</w:t>
      </w:r>
    </w:p>
    <w:p w:rsidR="00BA45B1" w:rsidRPr="008F77C9" w:rsidRDefault="00BA45B1" w:rsidP="001C7DA4">
      <w:pPr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14A3" w:rsidRPr="008F77C9" w:rsidRDefault="00BA45B1" w:rsidP="001C7DA4">
      <w:pPr>
        <w:pStyle w:val="Nagwek1"/>
        <w:jc w:val="both"/>
        <w:rPr>
          <w:rFonts w:eastAsia="Times New Roman"/>
          <w:color w:val="auto"/>
          <w:lang w:eastAsia="pl-PL"/>
        </w:rPr>
      </w:pPr>
      <w:bookmarkStart w:id="4" w:name="_Toc449699594"/>
      <w:r w:rsidRPr="008F77C9">
        <w:rPr>
          <w:rFonts w:eastAsia="Times New Roman"/>
          <w:color w:val="auto"/>
          <w:lang w:eastAsia="pl-PL"/>
        </w:rPr>
        <w:t>IV.  L</w:t>
      </w:r>
      <w:r w:rsidR="00AD14A3" w:rsidRPr="008F77C9">
        <w:rPr>
          <w:rFonts w:eastAsia="Times New Roman"/>
          <w:color w:val="auto"/>
          <w:lang w:eastAsia="pl-PL"/>
        </w:rPr>
        <w:t>iczb</w:t>
      </w:r>
      <w:r w:rsidRPr="008F77C9">
        <w:rPr>
          <w:rFonts w:eastAsia="Times New Roman"/>
          <w:color w:val="auto"/>
          <w:lang w:eastAsia="pl-PL"/>
        </w:rPr>
        <w:t>a mieszkańców</w:t>
      </w:r>
      <w:bookmarkEnd w:id="4"/>
    </w:p>
    <w:p w:rsidR="00BA45B1" w:rsidRPr="008F77C9" w:rsidRDefault="00BA45B1" w:rsidP="001C7DA4">
      <w:pPr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45B1" w:rsidRPr="008F77C9" w:rsidRDefault="00BA45B1" w:rsidP="007629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77C9">
        <w:t xml:space="preserve">Ilość mieszkańców </w:t>
      </w:r>
      <w:r w:rsidR="0002489A" w:rsidRPr="008F77C9">
        <w:t>zamieszkujących Gminę Olszanica na dzień 31 grudnia 201</w:t>
      </w:r>
      <w:r w:rsidR="00F04547">
        <w:t>8</w:t>
      </w:r>
      <w:r w:rsidR="0002489A" w:rsidRPr="008F77C9">
        <w:t xml:space="preserve"> r. </w:t>
      </w:r>
      <w:r w:rsidR="00ED76E6" w:rsidRPr="008F77C9">
        <w:t>–</w:t>
      </w:r>
      <w:r w:rsidR="00F04547">
        <w:t xml:space="preserve"> 5 011</w:t>
      </w:r>
      <w:r w:rsidR="00CC3A8E" w:rsidRPr="008F77C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D76E6" w:rsidRPr="008F77C9" w:rsidRDefault="00ED76E6" w:rsidP="001C7DA4">
      <w:pPr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76E6" w:rsidRPr="008F77C9" w:rsidRDefault="00ED76E6" w:rsidP="001C7DA4">
      <w:pPr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14A3" w:rsidRPr="008F77C9" w:rsidRDefault="00CC3A8E" w:rsidP="001C7DA4">
      <w:pPr>
        <w:pStyle w:val="Nagwek1"/>
        <w:jc w:val="both"/>
        <w:rPr>
          <w:rFonts w:eastAsia="Times New Roman"/>
          <w:color w:val="auto"/>
          <w:lang w:eastAsia="pl-PL"/>
        </w:rPr>
      </w:pPr>
      <w:bookmarkStart w:id="5" w:name="_Toc449699595"/>
      <w:r w:rsidRPr="008F77C9">
        <w:rPr>
          <w:rFonts w:eastAsia="Times New Roman"/>
          <w:color w:val="auto"/>
          <w:lang w:eastAsia="pl-PL"/>
        </w:rPr>
        <w:t>V.  L</w:t>
      </w:r>
      <w:r w:rsidR="00AD14A3" w:rsidRPr="008F77C9">
        <w:rPr>
          <w:rFonts w:eastAsia="Times New Roman"/>
          <w:color w:val="auto"/>
          <w:lang w:eastAsia="pl-PL"/>
        </w:rPr>
        <w:t>iczb</w:t>
      </w:r>
      <w:r w:rsidRPr="008F77C9">
        <w:rPr>
          <w:rFonts w:eastAsia="Times New Roman"/>
          <w:color w:val="auto"/>
          <w:lang w:eastAsia="pl-PL"/>
        </w:rPr>
        <w:t>a</w:t>
      </w:r>
      <w:r w:rsidR="00AD14A3" w:rsidRPr="008F77C9">
        <w:rPr>
          <w:rFonts w:eastAsia="Times New Roman"/>
          <w:color w:val="auto"/>
          <w:lang w:eastAsia="pl-PL"/>
        </w:rPr>
        <w:t xml:space="preserve"> właścicieli nieruchomości, którzy nie zawarli umowy, </w:t>
      </w:r>
      <w:r w:rsidR="007629B3">
        <w:rPr>
          <w:rFonts w:eastAsia="Times New Roman"/>
          <w:color w:val="auto"/>
          <w:lang w:eastAsia="pl-PL"/>
        </w:rPr>
        <w:br/>
      </w:r>
      <w:r w:rsidR="00AD14A3" w:rsidRPr="008F77C9">
        <w:rPr>
          <w:rFonts w:eastAsia="Times New Roman"/>
          <w:color w:val="auto"/>
          <w:lang w:eastAsia="pl-PL"/>
        </w:rPr>
        <w:t xml:space="preserve">o której mowa w art. 6 ust. 1, w imieniu których gmina powinna podjąć działania, o </w:t>
      </w:r>
      <w:r w:rsidRPr="008F77C9">
        <w:rPr>
          <w:rFonts w:eastAsia="Times New Roman"/>
          <w:color w:val="auto"/>
          <w:lang w:eastAsia="pl-PL"/>
        </w:rPr>
        <w:t>których mowa w art. 6 ust. 6-12</w:t>
      </w:r>
      <w:bookmarkEnd w:id="5"/>
    </w:p>
    <w:p w:rsidR="00CC3A8E" w:rsidRPr="008F77C9" w:rsidRDefault="00CC3A8E" w:rsidP="001C7DA4">
      <w:pPr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3A8E" w:rsidRPr="008F77C9" w:rsidRDefault="00CC3A8E" w:rsidP="001C7DA4">
      <w:pPr>
        <w:jc w:val="both"/>
        <w:rPr>
          <w:lang w:eastAsia="pl-PL"/>
        </w:rPr>
      </w:pPr>
      <w:r w:rsidRPr="008F77C9">
        <w:rPr>
          <w:lang w:eastAsia="pl-PL"/>
        </w:rPr>
        <w:t>Stan na dzień 31 grudnia 201</w:t>
      </w:r>
      <w:r w:rsidR="00F04547">
        <w:rPr>
          <w:lang w:eastAsia="pl-PL"/>
        </w:rPr>
        <w:t>9</w:t>
      </w:r>
      <w:r w:rsidRPr="008F77C9">
        <w:rPr>
          <w:lang w:eastAsia="pl-PL"/>
        </w:rPr>
        <w:t xml:space="preserve"> r. – 0 osób.</w:t>
      </w:r>
    </w:p>
    <w:p w:rsidR="00CC3A8E" w:rsidRDefault="00CC3A8E" w:rsidP="001C7DA4">
      <w:pPr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29B3" w:rsidRPr="008F77C9" w:rsidRDefault="007629B3" w:rsidP="001C7DA4">
      <w:pPr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14A3" w:rsidRPr="008F77C9" w:rsidRDefault="00CC3A8E" w:rsidP="001C7DA4">
      <w:pPr>
        <w:pStyle w:val="Nagwek1"/>
        <w:jc w:val="both"/>
        <w:rPr>
          <w:rFonts w:eastAsia="Times New Roman"/>
          <w:color w:val="auto"/>
          <w:lang w:eastAsia="pl-PL"/>
        </w:rPr>
      </w:pPr>
      <w:bookmarkStart w:id="6" w:name="_Toc449699596"/>
      <w:r w:rsidRPr="008F77C9">
        <w:rPr>
          <w:rFonts w:eastAsia="Times New Roman"/>
          <w:color w:val="auto"/>
          <w:lang w:eastAsia="pl-PL"/>
        </w:rPr>
        <w:lastRenderedPageBreak/>
        <w:t>VI.  I</w:t>
      </w:r>
      <w:r w:rsidR="00AD14A3" w:rsidRPr="008F77C9">
        <w:rPr>
          <w:rFonts w:eastAsia="Times New Roman"/>
          <w:color w:val="auto"/>
          <w:lang w:eastAsia="pl-PL"/>
        </w:rPr>
        <w:t>lości odpadów komunalnych wytwarzanych na</w:t>
      </w:r>
      <w:r w:rsidRPr="008F77C9">
        <w:rPr>
          <w:rFonts w:eastAsia="Times New Roman"/>
          <w:color w:val="auto"/>
          <w:lang w:eastAsia="pl-PL"/>
        </w:rPr>
        <w:t xml:space="preserve"> terenie Gminy Olszanica</w:t>
      </w:r>
      <w:bookmarkEnd w:id="6"/>
    </w:p>
    <w:p w:rsidR="00CC3A8E" w:rsidRPr="008F77C9" w:rsidRDefault="00CC3A8E" w:rsidP="001C7DA4">
      <w:pPr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3A8E" w:rsidRPr="008F77C9" w:rsidRDefault="00CC3A8E" w:rsidP="001C7DA4">
      <w:pPr>
        <w:pStyle w:val="Akapitzlist"/>
        <w:numPr>
          <w:ilvl w:val="0"/>
          <w:numId w:val="1"/>
        </w:numPr>
        <w:jc w:val="both"/>
        <w:rPr>
          <w:lang w:eastAsia="pl-PL"/>
        </w:rPr>
      </w:pPr>
      <w:r w:rsidRPr="008F77C9">
        <w:rPr>
          <w:lang w:eastAsia="pl-PL"/>
        </w:rPr>
        <w:t>Odpady komunalne niesegregowane –</w:t>
      </w:r>
      <w:r w:rsidR="00187DF1">
        <w:rPr>
          <w:lang w:eastAsia="pl-PL"/>
        </w:rPr>
        <w:t xml:space="preserve"> 576,870 </w:t>
      </w:r>
      <w:r w:rsidRPr="008F77C9">
        <w:rPr>
          <w:lang w:eastAsia="pl-PL"/>
        </w:rPr>
        <w:t>Mg</w:t>
      </w:r>
    </w:p>
    <w:p w:rsidR="00CC3A8E" w:rsidRPr="008F77C9" w:rsidRDefault="00CC3A8E" w:rsidP="001C7DA4">
      <w:pPr>
        <w:pStyle w:val="Akapitzlist"/>
        <w:numPr>
          <w:ilvl w:val="0"/>
          <w:numId w:val="1"/>
        </w:numPr>
        <w:jc w:val="both"/>
        <w:rPr>
          <w:lang w:eastAsia="pl-PL"/>
        </w:rPr>
      </w:pPr>
      <w:r w:rsidRPr="008F77C9">
        <w:rPr>
          <w:lang w:eastAsia="pl-PL"/>
        </w:rPr>
        <w:t xml:space="preserve">Odpady segregowane – </w:t>
      </w:r>
      <w:r w:rsidR="00187DF1">
        <w:rPr>
          <w:lang w:eastAsia="pl-PL"/>
        </w:rPr>
        <w:t>217,131</w:t>
      </w:r>
      <w:r w:rsidRPr="008F77C9">
        <w:rPr>
          <w:lang w:eastAsia="pl-PL"/>
        </w:rPr>
        <w:t xml:space="preserve"> Mg, w tym:</w:t>
      </w:r>
    </w:p>
    <w:p w:rsidR="00CC3A8E" w:rsidRPr="008F77C9" w:rsidRDefault="00187DF1" w:rsidP="001C7DA4">
      <w:pPr>
        <w:pStyle w:val="Akapitzlist"/>
        <w:numPr>
          <w:ilvl w:val="0"/>
          <w:numId w:val="2"/>
        </w:numPr>
        <w:ind w:left="1701"/>
        <w:jc w:val="both"/>
        <w:rPr>
          <w:lang w:eastAsia="pl-PL"/>
        </w:rPr>
      </w:pPr>
      <w:r>
        <w:rPr>
          <w:lang w:eastAsia="pl-PL"/>
        </w:rPr>
        <w:t>szkło</w:t>
      </w:r>
      <w:r w:rsidR="00CC3A8E" w:rsidRPr="008F77C9">
        <w:rPr>
          <w:lang w:eastAsia="pl-PL"/>
        </w:rPr>
        <w:t xml:space="preserve"> –</w:t>
      </w:r>
      <w:r>
        <w:rPr>
          <w:lang w:eastAsia="pl-PL"/>
        </w:rPr>
        <w:t xml:space="preserve"> 84,88</w:t>
      </w:r>
      <w:r w:rsidR="002C1967">
        <w:rPr>
          <w:lang w:eastAsia="pl-PL"/>
        </w:rPr>
        <w:t xml:space="preserve"> </w:t>
      </w:r>
      <w:r w:rsidR="00CC3A8E" w:rsidRPr="008F77C9">
        <w:rPr>
          <w:lang w:eastAsia="pl-PL"/>
        </w:rPr>
        <w:t>Mg,</w:t>
      </w:r>
    </w:p>
    <w:p w:rsidR="00CC3A8E" w:rsidRDefault="00CC3A8E" w:rsidP="001C7DA4">
      <w:pPr>
        <w:pStyle w:val="Akapitzlist"/>
        <w:numPr>
          <w:ilvl w:val="0"/>
          <w:numId w:val="2"/>
        </w:numPr>
        <w:ind w:left="1701"/>
        <w:jc w:val="both"/>
        <w:rPr>
          <w:lang w:eastAsia="pl-PL"/>
        </w:rPr>
      </w:pPr>
      <w:r w:rsidRPr="008F77C9">
        <w:rPr>
          <w:lang w:eastAsia="pl-PL"/>
        </w:rPr>
        <w:t>plastik –</w:t>
      </w:r>
      <w:r w:rsidR="00187DF1">
        <w:rPr>
          <w:lang w:eastAsia="pl-PL"/>
        </w:rPr>
        <w:t xml:space="preserve"> 70,64</w:t>
      </w:r>
      <w:r w:rsidR="002C1967">
        <w:rPr>
          <w:lang w:eastAsia="pl-PL"/>
        </w:rPr>
        <w:t xml:space="preserve"> </w:t>
      </w:r>
      <w:r w:rsidRPr="008F77C9">
        <w:rPr>
          <w:lang w:eastAsia="pl-PL"/>
        </w:rPr>
        <w:t>Mg,</w:t>
      </w:r>
    </w:p>
    <w:p w:rsidR="00187DF1" w:rsidRPr="008F77C9" w:rsidRDefault="00187DF1" w:rsidP="001C7DA4">
      <w:pPr>
        <w:pStyle w:val="Akapitzlist"/>
        <w:numPr>
          <w:ilvl w:val="0"/>
          <w:numId w:val="2"/>
        </w:numPr>
        <w:ind w:left="1701"/>
        <w:jc w:val="both"/>
        <w:rPr>
          <w:lang w:eastAsia="pl-PL"/>
        </w:rPr>
      </w:pPr>
      <w:r>
        <w:rPr>
          <w:lang w:eastAsia="pl-PL"/>
        </w:rPr>
        <w:t xml:space="preserve">papier </w:t>
      </w:r>
      <w:proofErr w:type="gramStart"/>
      <w:r>
        <w:rPr>
          <w:lang w:eastAsia="pl-PL"/>
        </w:rPr>
        <w:t>-  0,920</w:t>
      </w:r>
      <w:proofErr w:type="gramEnd"/>
      <w:r>
        <w:rPr>
          <w:lang w:eastAsia="pl-PL"/>
        </w:rPr>
        <w:t xml:space="preserve"> Mg,</w:t>
      </w:r>
    </w:p>
    <w:p w:rsidR="00CC3A8E" w:rsidRDefault="00412A47" w:rsidP="001C7DA4">
      <w:pPr>
        <w:pStyle w:val="Akapitzlist"/>
        <w:numPr>
          <w:ilvl w:val="0"/>
          <w:numId w:val="2"/>
        </w:numPr>
        <w:ind w:left="1701"/>
        <w:jc w:val="both"/>
        <w:rPr>
          <w:lang w:eastAsia="pl-PL"/>
        </w:rPr>
      </w:pPr>
      <w:r>
        <w:rPr>
          <w:lang w:eastAsia="pl-PL"/>
        </w:rPr>
        <w:t>opony</w:t>
      </w:r>
      <w:r w:rsidR="00CC3A8E" w:rsidRPr="008F77C9">
        <w:rPr>
          <w:lang w:eastAsia="pl-PL"/>
        </w:rPr>
        <w:t xml:space="preserve"> –</w:t>
      </w:r>
      <w:r w:rsidR="00187DF1">
        <w:rPr>
          <w:lang w:eastAsia="pl-PL"/>
        </w:rPr>
        <w:t xml:space="preserve"> 3,820</w:t>
      </w:r>
      <w:r w:rsidR="002C1967">
        <w:rPr>
          <w:lang w:eastAsia="pl-PL"/>
        </w:rPr>
        <w:t xml:space="preserve"> </w:t>
      </w:r>
      <w:r>
        <w:rPr>
          <w:lang w:eastAsia="pl-PL"/>
        </w:rPr>
        <w:t>Mg,</w:t>
      </w:r>
    </w:p>
    <w:p w:rsidR="00412A47" w:rsidRDefault="00A257DA" w:rsidP="001C7DA4">
      <w:pPr>
        <w:pStyle w:val="Akapitzlist"/>
        <w:numPr>
          <w:ilvl w:val="0"/>
          <w:numId w:val="2"/>
        </w:numPr>
        <w:ind w:left="1701"/>
        <w:jc w:val="both"/>
        <w:rPr>
          <w:lang w:eastAsia="pl-PL"/>
        </w:rPr>
      </w:pPr>
      <w:r>
        <w:rPr>
          <w:lang w:eastAsia="pl-PL"/>
        </w:rPr>
        <w:t>odpady wielkogabaryt</w:t>
      </w:r>
      <w:r w:rsidR="00412A47">
        <w:rPr>
          <w:lang w:eastAsia="pl-PL"/>
        </w:rPr>
        <w:t>owe –</w:t>
      </w:r>
      <w:r w:rsidR="00187DF1">
        <w:rPr>
          <w:lang w:eastAsia="pl-PL"/>
        </w:rPr>
        <w:t xml:space="preserve"> 28,940</w:t>
      </w:r>
      <w:r w:rsidR="002C1967">
        <w:rPr>
          <w:lang w:eastAsia="pl-PL"/>
        </w:rPr>
        <w:t xml:space="preserve"> </w:t>
      </w:r>
      <w:r w:rsidR="00412A47">
        <w:rPr>
          <w:lang w:eastAsia="pl-PL"/>
        </w:rPr>
        <w:t>Mg,</w:t>
      </w:r>
    </w:p>
    <w:p w:rsidR="00187DF1" w:rsidRDefault="00187DF1" w:rsidP="001C7DA4">
      <w:pPr>
        <w:pStyle w:val="Akapitzlist"/>
        <w:numPr>
          <w:ilvl w:val="0"/>
          <w:numId w:val="2"/>
        </w:numPr>
        <w:ind w:left="1701"/>
        <w:jc w:val="both"/>
        <w:rPr>
          <w:lang w:eastAsia="pl-PL"/>
        </w:rPr>
      </w:pPr>
      <w:r>
        <w:rPr>
          <w:lang w:eastAsia="pl-PL"/>
        </w:rPr>
        <w:t>urządzenia zawierające freony – 0,470 Mg,</w:t>
      </w:r>
    </w:p>
    <w:p w:rsidR="00412A47" w:rsidRDefault="00412A47" w:rsidP="001C7DA4">
      <w:pPr>
        <w:pStyle w:val="Akapitzlist"/>
        <w:numPr>
          <w:ilvl w:val="0"/>
          <w:numId w:val="2"/>
        </w:numPr>
        <w:ind w:left="1701"/>
        <w:jc w:val="both"/>
        <w:rPr>
          <w:lang w:eastAsia="pl-PL"/>
        </w:rPr>
      </w:pPr>
      <w:r>
        <w:rPr>
          <w:lang w:eastAsia="pl-PL"/>
        </w:rPr>
        <w:t>zużyty sprzęt elektryczny i elektroniczny –</w:t>
      </w:r>
      <w:r w:rsidR="00187DF1">
        <w:rPr>
          <w:lang w:eastAsia="pl-PL"/>
        </w:rPr>
        <w:t xml:space="preserve"> 2,941</w:t>
      </w:r>
      <w:r w:rsidR="002C1967">
        <w:rPr>
          <w:lang w:eastAsia="pl-PL"/>
        </w:rPr>
        <w:t xml:space="preserve"> </w:t>
      </w:r>
      <w:r w:rsidR="00E912D2">
        <w:rPr>
          <w:lang w:eastAsia="pl-PL"/>
        </w:rPr>
        <w:t>Mg,</w:t>
      </w:r>
    </w:p>
    <w:p w:rsidR="00E912D2" w:rsidRPr="008F77C9" w:rsidRDefault="00E912D2" w:rsidP="001C7DA4">
      <w:pPr>
        <w:pStyle w:val="Akapitzlist"/>
        <w:numPr>
          <w:ilvl w:val="0"/>
          <w:numId w:val="2"/>
        </w:numPr>
        <w:ind w:left="1701"/>
        <w:jc w:val="both"/>
        <w:rPr>
          <w:lang w:eastAsia="pl-PL"/>
        </w:rPr>
      </w:pPr>
      <w:r>
        <w:rPr>
          <w:lang w:eastAsia="pl-PL"/>
        </w:rPr>
        <w:t>odpady budowlane –</w:t>
      </w:r>
      <w:r w:rsidR="00187DF1">
        <w:rPr>
          <w:lang w:eastAsia="pl-PL"/>
        </w:rPr>
        <w:t xml:space="preserve"> 11,980</w:t>
      </w:r>
      <w:r w:rsidR="002C1967">
        <w:rPr>
          <w:lang w:eastAsia="pl-PL"/>
        </w:rPr>
        <w:t xml:space="preserve"> </w:t>
      </w:r>
      <w:r>
        <w:rPr>
          <w:lang w:eastAsia="pl-PL"/>
        </w:rPr>
        <w:t>Mg.</w:t>
      </w:r>
    </w:p>
    <w:p w:rsidR="00CC3A8E" w:rsidRPr="008F77C9" w:rsidRDefault="00CC3A8E" w:rsidP="001C7DA4">
      <w:pPr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14A3" w:rsidRPr="008F77C9" w:rsidRDefault="00392460" w:rsidP="001C7DA4">
      <w:pPr>
        <w:pStyle w:val="Nagwek1"/>
        <w:jc w:val="both"/>
        <w:rPr>
          <w:rFonts w:eastAsia="Times New Roman"/>
          <w:color w:val="auto"/>
          <w:lang w:eastAsia="pl-PL"/>
        </w:rPr>
      </w:pPr>
      <w:bookmarkStart w:id="7" w:name="_Toc449699597"/>
      <w:r w:rsidRPr="008F77C9">
        <w:rPr>
          <w:rFonts w:eastAsia="Times New Roman"/>
          <w:color w:val="auto"/>
          <w:lang w:eastAsia="pl-PL"/>
        </w:rPr>
        <w:t>VII.</w:t>
      </w:r>
      <w:r w:rsidR="00AD14A3" w:rsidRPr="008F77C9">
        <w:rPr>
          <w:rFonts w:eastAsia="Times New Roman"/>
          <w:color w:val="auto"/>
          <w:lang w:eastAsia="pl-PL"/>
        </w:rPr>
        <w:t>  </w:t>
      </w:r>
      <w:r w:rsidRPr="008F77C9">
        <w:rPr>
          <w:rFonts w:eastAsia="Times New Roman"/>
          <w:color w:val="auto"/>
          <w:lang w:eastAsia="pl-PL"/>
        </w:rPr>
        <w:t>Ilość</w:t>
      </w:r>
      <w:r w:rsidR="00AD14A3" w:rsidRPr="008F77C9">
        <w:rPr>
          <w:rFonts w:eastAsia="Times New Roman"/>
          <w:color w:val="auto"/>
          <w:lang w:eastAsia="pl-PL"/>
        </w:rPr>
        <w:t xml:space="preserve"> zmieszanych odpadów komunalnych, odpadów zielonych oraz pozostałości z sortowania odpadów komunalnych przeznaczonych do składow</w:t>
      </w:r>
      <w:r w:rsidRPr="008F77C9">
        <w:rPr>
          <w:rFonts w:eastAsia="Times New Roman"/>
          <w:color w:val="auto"/>
          <w:lang w:eastAsia="pl-PL"/>
        </w:rPr>
        <w:t>ania odbieranych z terenu gminy</w:t>
      </w:r>
      <w:bookmarkEnd w:id="7"/>
    </w:p>
    <w:p w:rsidR="007D70FB" w:rsidRPr="008F77C9" w:rsidRDefault="007D70FB" w:rsidP="001C7DA4">
      <w:pPr>
        <w:jc w:val="both"/>
        <w:rPr>
          <w:rFonts w:ascii="Arial" w:hAnsi="Arial" w:cs="Arial"/>
          <w:sz w:val="24"/>
          <w:szCs w:val="24"/>
        </w:rPr>
      </w:pPr>
    </w:p>
    <w:p w:rsidR="009D798D" w:rsidRDefault="00392460" w:rsidP="001C7DA4">
      <w:pPr>
        <w:jc w:val="both"/>
      </w:pPr>
      <w:r w:rsidRPr="008F77C9">
        <w:t xml:space="preserve">Ilość odpadów przeznaczonych do składowania, zgodnie ze sprawozdaniem rocznym wynosi </w:t>
      </w:r>
      <w:proofErr w:type="gramStart"/>
      <w:r w:rsidRPr="008F77C9">
        <w:t xml:space="preserve">-  </w:t>
      </w:r>
      <w:r w:rsidR="00CB188D" w:rsidRPr="008F77C9">
        <w:t>0</w:t>
      </w:r>
      <w:proofErr w:type="gramEnd"/>
      <w:r w:rsidR="00CB188D" w:rsidRPr="008F77C9">
        <w:t xml:space="preserve"> </w:t>
      </w:r>
      <w:r w:rsidRPr="008F77C9">
        <w:t>Mg.</w:t>
      </w:r>
    </w:p>
    <w:p w:rsidR="006C5651" w:rsidRDefault="006C5651" w:rsidP="001C7DA4">
      <w:pPr>
        <w:jc w:val="both"/>
      </w:pPr>
    </w:p>
    <w:p w:rsidR="006C5651" w:rsidRDefault="006C5651" w:rsidP="001C7DA4">
      <w:pPr>
        <w:jc w:val="both"/>
      </w:pPr>
    </w:p>
    <w:p w:rsidR="006C5651" w:rsidRDefault="006C5651" w:rsidP="001C7DA4">
      <w:pPr>
        <w:jc w:val="both"/>
      </w:pPr>
    </w:p>
    <w:p w:rsidR="006C5651" w:rsidRDefault="006C5651" w:rsidP="001C7DA4">
      <w:pPr>
        <w:jc w:val="both"/>
      </w:pPr>
    </w:p>
    <w:p w:rsidR="006C5651" w:rsidRDefault="006C5651" w:rsidP="001C7DA4">
      <w:pPr>
        <w:jc w:val="both"/>
      </w:pPr>
    </w:p>
    <w:p w:rsidR="006C5651" w:rsidRDefault="006C5651" w:rsidP="001C7DA4">
      <w:pPr>
        <w:jc w:val="both"/>
      </w:pPr>
    </w:p>
    <w:p w:rsidR="006C5651" w:rsidRDefault="006C5651" w:rsidP="001C7DA4">
      <w:pPr>
        <w:jc w:val="both"/>
      </w:pPr>
    </w:p>
    <w:p w:rsidR="006C5651" w:rsidRDefault="006C5651" w:rsidP="001C7DA4">
      <w:pPr>
        <w:jc w:val="both"/>
      </w:pPr>
    </w:p>
    <w:p w:rsidR="006C5651" w:rsidRDefault="006C5651" w:rsidP="001C7DA4">
      <w:pPr>
        <w:jc w:val="both"/>
      </w:pPr>
    </w:p>
    <w:p w:rsidR="006C5651" w:rsidRDefault="006C5651" w:rsidP="001C7DA4">
      <w:pPr>
        <w:jc w:val="both"/>
      </w:pPr>
    </w:p>
    <w:p w:rsidR="006C5651" w:rsidRDefault="006C5651" w:rsidP="001C7DA4">
      <w:pPr>
        <w:jc w:val="both"/>
      </w:pPr>
    </w:p>
    <w:p w:rsidR="006C5651" w:rsidRDefault="006C5651" w:rsidP="001C7DA4">
      <w:pPr>
        <w:jc w:val="both"/>
      </w:pPr>
    </w:p>
    <w:p w:rsidR="006C5651" w:rsidRDefault="006C5651" w:rsidP="001C7DA4">
      <w:pPr>
        <w:jc w:val="both"/>
      </w:pPr>
    </w:p>
    <w:p w:rsidR="007629B3" w:rsidRDefault="007629B3" w:rsidP="001C7DA4">
      <w:pPr>
        <w:jc w:val="both"/>
        <w:sectPr w:rsidR="007629B3" w:rsidSect="00A56A97"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6C5651" w:rsidRDefault="007E20CB" w:rsidP="00B15BEE">
      <w:pPr>
        <w:pStyle w:val="Nagwek1"/>
        <w:rPr>
          <w:color w:val="auto"/>
        </w:rPr>
      </w:pPr>
      <w:bookmarkStart w:id="8" w:name="_Toc449699598"/>
      <w:r w:rsidRPr="00B15BEE">
        <w:rPr>
          <w:color w:val="auto"/>
        </w:rPr>
        <w:lastRenderedPageBreak/>
        <w:t xml:space="preserve">Tabela </w:t>
      </w:r>
      <w:r w:rsidR="007629B3" w:rsidRPr="00B15BEE">
        <w:rPr>
          <w:color w:val="auto"/>
        </w:rPr>
        <w:t>nr 1 do analizy – zestawienie miesięczne ilości odpadów komunalnych</w:t>
      </w:r>
      <w:bookmarkEnd w:id="8"/>
    </w:p>
    <w:p w:rsidR="00F04547" w:rsidRDefault="00F04547" w:rsidP="00F04547"/>
    <w:p w:rsidR="00F04547" w:rsidRDefault="00F04547" w:rsidP="00F04547"/>
    <w:p w:rsidR="00F04547" w:rsidRPr="00F04547" w:rsidRDefault="00187DF1" w:rsidP="00F04547">
      <w:r w:rsidRPr="00187DF1">
        <w:rPr>
          <w:noProof/>
        </w:rPr>
        <w:drawing>
          <wp:inline distT="0" distB="0" distL="0" distR="0">
            <wp:extent cx="8891270" cy="258084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58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547" w:rsidRPr="00F04547" w:rsidSect="00D225F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457" w:rsidRDefault="00370457" w:rsidP="005D13ED">
      <w:pPr>
        <w:spacing w:after="0" w:line="240" w:lineRule="auto"/>
      </w:pPr>
      <w:r>
        <w:separator/>
      </w:r>
    </w:p>
  </w:endnote>
  <w:endnote w:type="continuationSeparator" w:id="0">
    <w:p w:rsidR="00370457" w:rsidRDefault="00370457" w:rsidP="005D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53014"/>
      <w:docPartObj>
        <w:docPartGallery w:val="Page Numbers (Bottom of Page)"/>
        <w:docPartUnique/>
      </w:docPartObj>
    </w:sdtPr>
    <w:sdtEndPr/>
    <w:sdtContent>
      <w:p w:rsidR="00D62765" w:rsidRDefault="00DA308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87DF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62765" w:rsidRDefault="00D62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457" w:rsidRDefault="00370457" w:rsidP="005D13ED">
      <w:pPr>
        <w:spacing w:after="0" w:line="240" w:lineRule="auto"/>
      </w:pPr>
      <w:r>
        <w:separator/>
      </w:r>
    </w:p>
  </w:footnote>
  <w:footnote w:type="continuationSeparator" w:id="0">
    <w:p w:rsidR="00370457" w:rsidRDefault="00370457" w:rsidP="005D1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5CAF"/>
    <w:multiLevelType w:val="hybridMultilevel"/>
    <w:tmpl w:val="4ED84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6F17AC"/>
    <w:multiLevelType w:val="hybridMultilevel"/>
    <w:tmpl w:val="0C66E95A"/>
    <w:lvl w:ilvl="0" w:tplc="E39A14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F46484"/>
    <w:multiLevelType w:val="hybridMultilevel"/>
    <w:tmpl w:val="D31EBF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B6E0D"/>
    <w:multiLevelType w:val="hybridMultilevel"/>
    <w:tmpl w:val="5A18C33A"/>
    <w:lvl w:ilvl="0" w:tplc="92C28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721D8"/>
    <w:multiLevelType w:val="hybridMultilevel"/>
    <w:tmpl w:val="A3545334"/>
    <w:lvl w:ilvl="0" w:tplc="4DC2754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A3"/>
    <w:rsid w:val="0002489A"/>
    <w:rsid w:val="00046233"/>
    <w:rsid w:val="0007273E"/>
    <w:rsid w:val="00085AB2"/>
    <w:rsid w:val="000B6EB2"/>
    <w:rsid w:val="000D51A7"/>
    <w:rsid w:val="001116A2"/>
    <w:rsid w:val="00144B64"/>
    <w:rsid w:val="00187DF1"/>
    <w:rsid w:val="001C7DA4"/>
    <w:rsid w:val="001F4BD3"/>
    <w:rsid w:val="002204F3"/>
    <w:rsid w:val="0023161C"/>
    <w:rsid w:val="00271648"/>
    <w:rsid w:val="002B3936"/>
    <w:rsid w:val="002B6C42"/>
    <w:rsid w:val="002C1967"/>
    <w:rsid w:val="002F600A"/>
    <w:rsid w:val="002F68E5"/>
    <w:rsid w:val="0031035E"/>
    <w:rsid w:val="00370457"/>
    <w:rsid w:val="00384935"/>
    <w:rsid w:val="0038727C"/>
    <w:rsid w:val="00392460"/>
    <w:rsid w:val="003A3908"/>
    <w:rsid w:val="003B42E9"/>
    <w:rsid w:val="003C038C"/>
    <w:rsid w:val="003C1432"/>
    <w:rsid w:val="003D4999"/>
    <w:rsid w:val="00412A47"/>
    <w:rsid w:val="0043652A"/>
    <w:rsid w:val="00442AAE"/>
    <w:rsid w:val="0047530D"/>
    <w:rsid w:val="00475C9F"/>
    <w:rsid w:val="004F6810"/>
    <w:rsid w:val="005C4E9C"/>
    <w:rsid w:val="005D13ED"/>
    <w:rsid w:val="00620B8B"/>
    <w:rsid w:val="006670A2"/>
    <w:rsid w:val="00684300"/>
    <w:rsid w:val="006873C5"/>
    <w:rsid w:val="006C5651"/>
    <w:rsid w:val="006D1E2A"/>
    <w:rsid w:val="006E6807"/>
    <w:rsid w:val="0073258C"/>
    <w:rsid w:val="007629B3"/>
    <w:rsid w:val="007809D5"/>
    <w:rsid w:val="007947DC"/>
    <w:rsid w:val="007B2F0B"/>
    <w:rsid w:val="007D029B"/>
    <w:rsid w:val="007D5B56"/>
    <w:rsid w:val="007D70FB"/>
    <w:rsid w:val="007E20CB"/>
    <w:rsid w:val="007E6192"/>
    <w:rsid w:val="008847F6"/>
    <w:rsid w:val="008F77C9"/>
    <w:rsid w:val="00936E71"/>
    <w:rsid w:val="009778BE"/>
    <w:rsid w:val="009C7353"/>
    <w:rsid w:val="009D798D"/>
    <w:rsid w:val="00A0193F"/>
    <w:rsid w:val="00A257DA"/>
    <w:rsid w:val="00A56A97"/>
    <w:rsid w:val="00AD14A3"/>
    <w:rsid w:val="00AF25F7"/>
    <w:rsid w:val="00AF5944"/>
    <w:rsid w:val="00AF6738"/>
    <w:rsid w:val="00B15BEE"/>
    <w:rsid w:val="00B21168"/>
    <w:rsid w:val="00B7120A"/>
    <w:rsid w:val="00B83D2B"/>
    <w:rsid w:val="00BA45B1"/>
    <w:rsid w:val="00CA2D77"/>
    <w:rsid w:val="00CB188D"/>
    <w:rsid w:val="00CB2D11"/>
    <w:rsid w:val="00CC3A8E"/>
    <w:rsid w:val="00CD4891"/>
    <w:rsid w:val="00D225F9"/>
    <w:rsid w:val="00D22EBE"/>
    <w:rsid w:val="00D235C3"/>
    <w:rsid w:val="00D27F8D"/>
    <w:rsid w:val="00D530DB"/>
    <w:rsid w:val="00D62765"/>
    <w:rsid w:val="00D7414A"/>
    <w:rsid w:val="00DA308F"/>
    <w:rsid w:val="00DE0402"/>
    <w:rsid w:val="00E12264"/>
    <w:rsid w:val="00E25FFF"/>
    <w:rsid w:val="00E61659"/>
    <w:rsid w:val="00E912D2"/>
    <w:rsid w:val="00ED76E6"/>
    <w:rsid w:val="00F04547"/>
    <w:rsid w:val="00F048F1"/>
    <w:rsid w:val="00F7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4CFD7-3511-40E0-B515-388BEFA5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4A3"/>
  </w:style>
  <w:style w:type="paragraph" w:styleId="Nagwek1">
    <w:name w:val="heading 1"/>
    <w:basedOn w:val="Normalny"/>
    <w:next w:val="Normalny"/>
    <w:link w:val="Nagwek1Znak"/>
    <w:uiPriority w:val="9"/>
    <w:qFormat/>
    <w:rsid w:val="00667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70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4A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67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670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670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670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6670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670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link w:val="AkapitzlistZnak"/>
    <w:uiPriority w:val="99"/>
    <w:qFormat/>
    <w:rsid w:val="00AF25F7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7DA4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1C7DA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1C7DA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20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0CB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7E20CB"/>
    <w:pPr>
      <w:ind w:left="720"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99"/>
    <w:locked/>
    <w:rsid w:val="007E20CB"/>
  </w:style>
  <w:style w:type="paragraph" w:styleId="Nagwek">
    <w:name w:val="header"/>
    <w:basedOn w:val="Normalny"/>
    <w:link w:val="NagwekZnak"/>
    <w:uiPriority w:val="99"/>
    <w:semiHidden/>
    <w:unhideWhenUsed/>
    <w:rsid w:val="005D1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13ED"/>
  </w:style>
  <w:style w:type="paragraph" w:styleId="Stopka">
    <w:name w:val="footer"/>
    <w:basedOn w:val="Normalny"/>
    <w:link w:val="StopkaZnak"/>
    <w:uiPriority w:val="99"/>
    <w:unhideWhenUsed/>
    <w:rsid w:val="005D1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3915F-DAAB-4D49-AC3F-8302ECBF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tlasyk</dc:creator>
  <cp:keywords/>
  <dc:description/>
  <cp:lastModifiedBy>Justyna Madej</cp:lastModifiedBy>
  <cp:revision>2</cp:revision>
  <cp:lastPrinted>2017-04-28T09:17:00Z</cp:lastPrinted>
  <dcterms:created xsi:type="dcterms:W3CDTF">2019-05-17T13:00:00Z</dcterms:created>
  <dcterms:modified xsi:type="dcterms:W3CDTF">2019-05-17T13:00:00Z</dcterms:modified>
</cp:coreProperties>
</file>